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7EA6" w14:textId="43D0816B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023"/>
      </w:tblGrid>
      <w:tr w:rsidR="00FA5CE4" w:rsidRPr="00FC545C" w14:paraId="5DA9E37F" w14:textId="77777777" w:rsidTr="00BD1057">
        <w:trPr>
          <w:cantSplit/>
        </w:trPr>
        <w:tc>
          <w:tcPr>
            <w:tcW w:w="9242" w:type="dxa"/>
            <w:gridSpan w:val="2"/>
            <w:shd w:val="pct5" w:color="auto" w:fill="auto"/>
          </w:tcPr>
          <w:p w14:paraId="1B465AA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  <w:p w14:paraId="3B3FBD74" w14:textId="54BE05C0" w:rsidR="00405A8A" w:rsidRPr="00FC545C" w:rsidRDefault="00FA5CE4" w:rsidP="00405A8A">
            <w:pPr>
              <w:pStyle w:val="Heading1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New Race Competitor</w:t>
            </w:r>
            <w:r w:rsidR="00AE6946">
              <w:rPr>
                <w:rFonts w:asciiTheme="minorHAnsi" w:hAnsiTheme="minorHAnsi" w:cstheme="minorHAnsi"/>
              </w:rPr>
              <w:t>’</w:t>
            </w:r>
            <w:r w:rsidRPr="00FC545C">
              <w:rPr>
                <w:rFonts w:asciiTheme="minorHAnsi" w:hAnsiTheme="minorHAnsi" w:cstheme="minorHAnsi"/>
              </w:rPr>
              <w:t>s Briefing Check List</w:t>
            </w:r>
          </w:p>
          <w:p w14:paraId="7B6E9DD5" w14:textId="62BB01C5" w:rsidR="00405A8A" w:rsidRPr="00FC545C" w:rsidRDefault="00405A8A" w:rsidP="00405A8A">
            <w:pPr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66EDB27D" w14:textId="77777777" w:rsidTr="00BD1057">
        <w:trPr>
          <w:cantSplit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5989675C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Notes for Organisers:</w:t>
            </w:r>
          </w:p>
          <w:p w14:paraId="074F27AA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The New Competitor Briefing must be conducted in a suitably quiet venue providing some degree of shelter. </w:t>
            </w:r>
          </w:p>
          <w:p w14:paraId="02B1662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6AA96F69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A plan of the venue outlining the location of all buildings (Race Control, Secretariat – Pit Paddock Office, Competitor Relations Officers office) and detailing the dummy grid area and any other pertinent features should be prominently displayed and referred to throughout the briefing.</w:t>
            </w:r>
          </w:p>
          <w:p w14:paraId="01240FA7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5F79317D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All competitors should have an understanding of the Flag signals, starting procedure and code of driving conduct however this briefing should serve to highlight some of these at least.</w:t>
            </w:r>
          </w:p>
          <w:p w14:paraId="476C6E9D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25DC590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The briefing should not take longer than 15 minutes to complete.</w:t>
            </w:r>
          </w:p>
          <w:p w14:paraId="1150FD4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6B122193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It is mandatory to take a </w:t>
            </w:r>
            <w:r w:rsidRPr="005652BB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u w:val="single"/>
              </w:rPr>
              <w:t>roll call</w:t>
            </w: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 to ensure that ALL new (novice) competitors are present.</w:t>
            </w:r>
          </w:p>
          <w:p w14:paraId="319F03DB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</w:rPr>
            </w:pPr>
          </w:p>
          <w:p w14:paraId="3C63C159" w14:textId="77777777" w:rsidR="00FA5CE4" w:rsidRPr="00FC545C" w:rsidRDefault="00FA5CE4" w:rsidP="00BD1057">
            <w:pPr>
              <w:pStyle w:val="BodyText2"/>
              <w:rPr>
                <w:rFonts w:asciiTheme="minorHAnsi" w:hAnsiTheme="minorHAnsi" w:cstheme="minorHAnsi"/>
                <w:sz w:val="22"/>
              </w:rPr>
            </w:pPr>
            <w:r w:rsidRPr="00FC545C">
              <w:rPr>
                <w:rFonts w:asciiTheme="minorHAnsi" w:hAnsiTheme="minorHAnsi" w:cstheme="minorHAnsi"/>
                <w:sz w:val="22"/>
              </w:rPr>
              <w:t>In planning the briefing it is essential that you cover all of the following subjects.</w:t>
            </w:r>
          </w:p>
          <w:p w14:paraId="59FD5689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43F146CE" w14:textId="77777777" w:rsidTr="00BD1057">
        <w:trPr>
          <w:cantSplit/>
        </w:trPr>
        <w:tc>
          <w:tcPr>
            <w:tcW w:w="9242" w:type="dxa"/>
            <w:gridSpan w:val="2"/>
            <w:shd w:val="pct25" w:color="auto" w:fill="auto"/>
          </w:tcPr>
          <w:p w14:paraId="47E554C1" w14:textId="77777777" w:rsidR="00FA5CE4" w:rsidRPr="00FC545C" w:rsidRDefault="00FA5CE4" w:rsidP="00BD1057">
            <w:pPr>
              <w:pStyle w:val="Heading3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CHECKLIST</w:t>
            </w:r>
          </w:p>
        </w:tc>
      </w:tr>
      <w:tr w:rsidR="00FA5CE4" w:rsidRPr="00FC545C" w14:paraId="054124DA" w14:textId="77777777" w:rsidTr="00BD1057">
        <w:tc>
          <w:tcPr>
            <w:tcW w:w="999" w:type="dxa"/>
          </w:tcPr>
          <w:p w14:paraId="1A362CBF" w14:textId="77777777" w:rsidR="00FA5CE4" w:rsidRPr="00FC545C" w:rsidRDefault="00FA5CE4" w:rsidP="00BD1057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FC545C">
              <w:rPr>
                <w:rFonts w:asciiTheme="minorHAnsi" w:hAnsiTheme="minorHAnsi" w:cstheme="minorHAnsi"/>
                <w:sz w:val="22"/>
              </w:rPr>
              <w:t>CHECK</w:t>
            </w:r>
          </w:p>
        </w:tc>
        <w:tc>
          <w:tcPr>
            <w:tcW w:w="8243" w:type="dxa"/>
          </w:tcPr>
          <w:p w14:paraId="2B5F620C" w14:textId="77777777" w:rsidR="00FA5CE4" w:rsidRPr="00FC545C" w:rsidRDefault="00FA5CE4" w:rsidP="00BD1057">
            <w:pPr>
              <w:pStyle w:val="Heading3"/>
              <w:rPr>
                <w:rFonts w:asciiTheme="minorHAnsi" w:hAnsiTheme="minorHAnsi" w:cstheme="minorHAnsi"/>
                <w:bCs w:val="0"/>
                <w:sz w:val="22"/>
              </w:rPr>
            </w:pPr>
            <w:r w:rsidRPr="00FC545C">
              <w:rPr>
                <w:rFonts w:asciiTheme="minorHAnsi" w:hAnsiTheme="minorHAnsi" w:cstheme="minorHAnsi"/>
                <w:bCs w:val="0"/>
                <w:sz w:val="22"/>
              </w:rPr>
              <w:t>ITEM</w:t>
            </w:r>
          </w:p>
        </w:tc>
      </w:tr>
      <w:tr w:rsidR="00FA5CE4" w:rsidRPr="00FC545C" w14:paraId="2399E45A" w14:textId="77777777" w:rsidTr="00BD1057">
        <w:tc>
          <w:tcPr>
            <w:tcW w:w="999" w:type="dxa"/>
          </w:tcPr>
          <w:p w14:paraId="2F2F8568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4D1DA1D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and show where to </w:t>
            </w:r>
            <w:proofErr w:type="gramStart"/>
            <w:r w:rsidRPr="00FC545C">
              <w:rPr>
                <w:rFonts w:asciiTheme="minorHAnsi" w:hAnsiTheme="minorHAnsi" w:cstheme="minorHAnsi"/>
              </w:rPr>
              <w:t>find;</w:t>
            </w:r>
            <w:proofErr w:type="gramEnd"/>
          </w:p>
          <w:p w14:paraId="1FFB2BA7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Competitor Relations Officers Office</w:t>
            </w:r>
          </w:p>
          <w:p w14:paraId="01C6735F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Scrutineering area</w:t>
            </w:r>
          </w:p>
          <w:p w14:paraId="3544C4DA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Fuel storage area</w:t>
            </w:r>
          </w:p>
          <w:p w14:paraId="2A40A1A9" w14:textId="0FF9BFCB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Race and practi</w:t>
            </w:r>
            <w:r w:rsidR="005652BB">
              <w:rPr>
                <w:rFonts w:asciiTheme="minorHAnsi" w:hAnsiTheme="minorHAnsi" w:cstheme="minorHAnsi"/>
              </w:rPr>
              <w:t>c</w:t>
            </w:r>
            <w:r w:rsidRPr="00FC545C">
              <w:rPr>
                <w:rFonts w:asciiTheme="minorHAnsi" w:hAnsiTheme="minorHAnsi" w:cstheme="minorHAnsi"/>
              </w:rPr>
              <w:t>e results</w:t>
            </w:r>
          </w:p>
          <w:p w14:paraId="0C869F4C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28E442C7" w14:textId="77777777" w:rsidTr="00BD1057">
        <w:tc>
          <w:tcPr>
            <w:tcW w:w="999" w:type="dxa"/>
          </w:tcPr>
          <w:p w14:paraId="61DA1DF2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07BBB12C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the procedure </w:t>
            </w:r>
            <w:proofErr w:type="gramStart"/>
            <w:r w:rsidRPr="00FC545C">
              <w:rPr>
                <w:rFonts w:asciiTheme="minorHAnsi" w:hAnsiTheme="minorHAnsi" w:cstheme="minorHAnsi"/>
              </w:rPr>
              <w:t>for;</w:t>
            </w:r>
            <w:proofErr w:type="gramEnd"/>
          </w:p>
          <w:p w14:paraId="468899CF" w14:textId="5108B8A2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Assembly for practi</w:t>
            </w:r>
            <w:r w:rsidR="005652BB">
              <w:rPr>
                <w:rFonts w:asciiTheme="minorHAnsi" w:hAnsiTheme="minorHAnsi" w:cstheme="minorHAnsi"/>
              </w:rPr>
              <w:t>c</w:t>
            </w:r>
            <w:r w:rsidRPr="00FC545C">
              <w:rPr>
                <w:rFonts w:asciiTheme="minorHAnsi" w:hAnsiTheme="minorHAnsi" w:cstheme="minorHAnsi"/>
              </w:rPr>
              <w:t>e and race.</w:t>
            </w:r>
          </w:p>
          <w:p w14:paraId="01817637" w14:textId="77777777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Crew access to pit lane</w:t>
            </w:r>
          </w:p>
          <w:p w14:paraId="5EA0D18D" w14:textId="77777777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Race starts</w:t>
            </w:r>
          </w:p>
          <w:p w14:paraId="5A94098E" w14:textId="56A0037B" w:rsidR="00FA5CE4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Returning to pit paddock after racing</w:t>
            </w:r>
          </w:p>
          <w:p w14:paraId="53B25D59" w14:textId="6CFC6E57" w:rsidR="005652BB" w:rsidRPr="00FC545C" w:rsidRDefault="005652BB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Reiterating Red Flag Procedures</w:t>
            </w:r>
          </w:p>
          <w:p w14:paraId="7C3F712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708B8057" w14:textId="77777777" w:rsidTr="00BD1057">
        <w:tc>
          <w:tcPr>
            <w:tcW w:w="999" w:type="dxa"/>
          </w:tcPr>
          <w:p w14:paraId="57E297E5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2AEA1099" w14:textId="0BC4DBF6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Detail the yellow flag procedure and the method of </w:t>
            </w:r>
            <w:r w:rsidR="00AE6403">
              <w:rPr>
                <w:rFonts w:asciiTheme="minorHAnsi" w:hAnsiTheme="minorHAnsi" w:cstheme="minorHAnsi"/>
              </w:rPr>
              <w:t>distinguishing between</w:t>
            </w:r>
            <w:r w:rsidRPr="00FC545C">
              <w:rPr>
                <w:rFonts w:asciiTheme="minorHAnsi" w:hAnsiTheme="minorHAnsi" w:cstheme="minorHAnsi"/>
              </w:rPr>
              <w:t xml:space="preserve"> the flag point zones</w:t>
            </w:r>
          </w:p>
        </w:tc>
      </w:tr>
      <w:tr w:rsidR="00FA5CE4" w:rsidRPr="00FC545C" w14:paraId="7D6CD1FF" w14:textId="77777777" w:rsidTr="00BD1057">
        <w:tc>
          <w:tcPr>
            <w:tcW w:w="999" w:type="dxa"/>
          </w:tcPr>
          <w:p w14:paraId="32C783BD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2B15C67F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Explain the code of driving conduct overtaking regulation and the necessity to keep watch on mirrors.</w:t>
            </w:r>
          </w:p>
        </w:tc>
      </w:tr>
    </w:tbl>
    <w:p w14:paraId="52C11800" w14:textId="77777777" w:rsidR="00FA5CE4" w:rsidRPr="00FC545C" w:rsidRDefault="00FA5CE4" w:rsidP="00FA5CE4">
      <w:pPr>
        <w:jc w:val="both"/>
        <w:rPr>
          <w:rFonts w:asciiTheme="minorHAnsi" w:hAnsiTheme="minorHAnsi" w:cstheme="minorHAnsi"/>
        </w:rPr>
      </w:pPr>
    </w:p>
    <w:p w14:paraId="101E5324" w14:textId="104E93E5" w:rsidR="00FA5CE4" w:rsidRPr="00FC545C" w:rsidRDefault="00FA5CE4">
      <w:pPr>
        <w:jc w:val="both"/>
        <w:rPr>
          <w:rFonts w:asciiTheme="minorHAnsi" w:hAnsiTheme="minorHAnsi" w:cstheme="minorHAnsi"/>
        </w:rPr>
      </w:pPr>
    </w:p>
    <w:sectPr w:rsidR="00FA5CE4" w:rsidRPr="00FC545C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8F09" w14:textId="77777777" w:rsidR="007D6ABB" w:rsidRDefault="007D6ABB">
      <w:r>
        <w:separator/>
      </w:r>
    </w:p>
  </w:endnote>
  <w:endnote w:type="continuationSeparator" w:id="0">
    <w:p w14:paraId="32307DD1" w14:textId="77777777" w:rsidR="007D6ABB" w:rsidRDefault="007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DF12" w14:textId="1C0E35FA" w:rsidR="00484CA7" w:rsidRPr="00405A8A" w:rsidRDefault="00405A8A" w:rsidP="00405A8A">
    <w:pPr>
      <w:pStyle w:val="Header"/>
      <w:jc w:val="center"/>
      <w:rPr>
        <w:rFonts w:ascii="Calibri" w:hAnsi="Calibri" w:cs="Calibri"/>
        <w:bCs w:val="0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Race00</w:t>
    </w:r>
    <w:r w:rsidR="00EE4A60">
      <w:rPr>
        <w:rFonts w:ascii="Calibri" w:hAnsi="Calibri" w:cs="Calibri"/>
        <w:sz w:val="16"/>
        <w:szCs w:val="16"/>
      </w:rPr>
      <w:t>2</w:t>
    </w:r>
    <w:r w:rsidR="00B60E60">
      <w:rPr>
        <w:rFonts w:ascii="Calibri" w:hAnsi="Calibri" w:cs="Calibri"/>
        <w:sz w:val="16"/>
        <w:szCs w:val="16"/>
      </w:rPr>
      <w:t>A</w:t>
    </w:r>
    <w:r>
      <w:rPr>
        <w:rFonts w:ascii="Calibri" w:hAnsi="Calibri" w:cs="Calibri"/>
        <w:sz w:val="16"/>
        <w:szCs w:val="16"/>
      </w:rPr>
      <w:t xml:space="preserve"> – </w:t>
    </w:r>
    <w:r w:rsidR="00B60E60">
      <w:rPr>
        <w:rFonts w:ascii="Calibri" w:hAnsi="Calibri" w:cs="Calibri"/>
        <w:sz w:val="16"/>
        <w:szCs w:val="16"/>
      </w:rPr>
      <w:t xml:space="preserve">New </w:t>
    </w:r>
    <w:r w:rsidRPr="00405A8A">
      <w:rPr>
        <w:rFonts w:ascii="Calibri" w:hAnsi="Calibri" w:cs="Calibri"/>
        <w:sz w:val="16"/>
        <w:szCs w:val="16"/>
      </w:rPr>
      <w:t xml:space="preserve">Race Drivers Briefing Check List </w:t>
    </w:r>
    <w:bookmarkEnd w:id="0"/>
    <w:bookmarkEnd w:id="1"/>
    <w:bookmarkEnd w:id="2"/>
    <w:bookmarkEnd w:id="3"/>
    <w:bookmarkEnd w:id="4"/>
    <w:bookmarkEnd w:id="5"/>
    <w:r w:rsidR="004216BA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0210" w14:textId="77777777" w:rsidR="007D6ABB" w:rsidRDefault="007D6ABB">
      <w:r>
        <w:separator/>
      </w:r>
    </w:p>
  </w:footnote>
  <w:footnote w:type="continuationSeparator" w:id="0">
    <w:p w14:paraId="03FF7C04" w14:textId="77777777" w:rsidR="007D6ABB" w:rsidRDefault="007D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199B" w14:textId="22619C97" w:rsidR="00784E73" w:rsidRDefault="00117CFD" w:rsidP="00784E73">
    <w:pPr>
      <w:pStyle w:val="Header"/>
      <w:tabs>
        <w:tab w:val="left" w:pos="3300"/>
        <w:tab w:val="left" w:pos="4365"/>
        <w:tab w:val="left" w:pos="4687"/>
        <w:tab w:val="right" w:pos="4804"/>
      </w:tabs>
    </w:pP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9264" behindDoc="0" locked="0" layoutInCell="1" allowOverlap="1" wp14:anchorId="31809DE8" wp14:editId="6E3D161C">
          <wp:simplePos x="0" y="0"/>
          <wp:positionH relativeFrom="margin">
            <wp:posOffset>5171440</wp:posOffset>
          </wp:positionH>
          <wp:positionV relativeFrom="paragraph">
            <wp:posOffset>-95250</wp:posOffset>
          </wp:positionV>
          <wp:extent cx="589915" cy="392727"/>
          <wp:effectExtent l="0" t="0" r="0" b="7620"/>
          <wp:wrapNone/>
          <wp:docPr id="26" name="Picture 26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45EAF1" wp14:editId="65829958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459465" cy="4095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4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E73">
      <w:t xml:space="preserve"> </w:t>
    </w:r>
    <w:r w:rsidR="00784E73">
      <w:tab/>
    </w:r>
    <w:r w:rsidR="00784E73">
      <w:tab/>
    </w:r>
    <w:r w:rsidR="00784E73">
      <w:tab/>
    </w:r>
    <w:r w:rsidR="00784E73">
      <w:tab/>
    </w:r>
  </w:p>
  <w:p w14:paraId="7FBD5BAA" w14:textId="77777777" w:rsidR="00784E73" w:rsidRDefault="00784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C96"/>
    <w:multiLevelType w:val="hybridMultilevel"/>
    <w:tmpl w:val="D3C6ED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046"/>
    <w:multiLevelType w:val="hybridMultilevel"/>
    <w:tmpl w:val="3B7EC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877"/>
    <w:multiLevelType w:val="hybridMultilevel"/>
    <w:tmpl w:val="C4AEC8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8171556">
    <w:abstractNumId w:val="2"/>
  </w:num>
  <w:num w:numId="2" w16cid:durableId="779763083">
    <w:abstractNumId w:val="0"/>
  </w:num>
  <w:num w:numId="3" w16cid:durableId="41799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39"/>
    <w:rsid w:val="00117CFD"/>
    <w:rsid w:val="00245AC0"/>
    <w:rsid w:val="00405A8A"/>
    <w:rsid w:val="004216BA"/>
    <w:rsid w:val="00454E2D"/>
    <w:rsid w:val="00461F8A"/>
    <w:rsid w:val="00484CA7"/>
    <w:rsid w:val="005652BB"/>
    <w:rsid w:val="00784E73"/>
    <w:rsid w:val="007D6ABB"/>
    <w:rsid w:val="0081329C"/>
    <w:rsid w:val="008243DE"/>
    <w:rsid w:val="00891539"/>
    <w:rsid w:val="008F5E77"/>
    <w:rsid w:val="00AE6403"/>
    <w:rsid w:val="00AE6946"/>
    <w:rsid w:val="00B246B2"/>
    <w:rsid w:val="00B60E60"/>
    <w:rsid w:val="00B80E78"/>
    <w:rsid w:val="00BB7364"/>
    <w:rsid w:val="00BD7EF2"/>
    <w:rsid w:val="00DA0E42"/>
    <w:rsid w:val="00EA4CFC"/>
    <w:rsid w:val="00EA5F64"/>
    <w:rsid w:val="00EE4A60"/>
    <w:rsid w:val="00FA2294"/>
    <w:rsid w:val="00FA5CE4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E1F0B"/>
  <w15:docId w15:val="{0DED4152-45C8-400B-A32D-37D21C8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bCs w:val="0"/>
      <w:sz w:val="20"/>
    </w:rPr>
  </w:style>
  <w:style w:type="paragraph" w:styleId="BodyText2">
    <w:name w:val="Body Text 2"/>
    <w:basedOn w:val="Normal"/>
    <w:rPr>
      <w:rFonts w:cs="Arial"/>
      <w:bCs w:val="0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73"/>
    <w:rPr>
      <w:rFonts w:ascii="Arial" w:hAnsi="Arial"/>
      <w:bCs/>
      <w:sz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AE694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69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946"/>
    <w:rPr>
      <w:rFonts w:ascii="Arial" w:hAnsi="Arial"/>
      <w:bCs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6946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AE6946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6" ma:contentTypeDescription="Create a new document." ma:contentTypeScope="" ma:versionID="6367b4846d5fb5d30dc0fa60d1356e42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6b202891736810e3d1bd35b41d04bde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1D35D-6DAC-48F8-96E1-97C56CB09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93280-D606-4559-8C1F-31B99FE0D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87D42-C911-4326-AFB3-30665FD1E289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4.xml><?xml version="1.0" encoding="utf-8"?>
<ds:datastoreItem xmlns:ds="http://schemas.openxmlformats.org/officeDocument/2006/customXml" ds:itemID="{9F64B9FF-6CE7-45F5-9994-2E4BC3788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1209</Characters>
  <Application>Microsoft Office Word</Application>
  <DocSecurity>0</DocSecurity>
  <Lines>201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Race Competitors Briefing Check List</vt:lpstr>
    </vt:vector>
  </TitlesOfParts>
  <Company>Motorsport New Zealand Inc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Race Competitors Briefing Check List</dc:title>
  <dc:creator>Ian Snellgrove</dc:creator>
  <cp:lastModifiedBy>Jakob Annison</cp:lastModifiedBy>
  <cp:revision>3</cp:revision>
  <cp:lastPrinted>2005-08-18T23:05:00Z</cp:lastPrinted>
  <dcterms:created xsi:type="dcterms:W3CDTF">2023-03-27T02:59:00Z</dcterms:created>
  <dcterms:modified xsi:type="dcterms:W3CDTF">2023-03-27T03:00:00Z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