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50B93" w14:textId="77777777" w:rsidR="00060D74" w:rsidRPr="00060D74" w:rsidRDefault="00060D74" w:rsidP="008E1E4E">
      <w:pPr>
        <w:jc w:val="center"/>
        <w:rPr>
          <w:rFonts w:asciiTheme="minorHAnsi" w:hAnsiTheme="minorHAnsi" w:cstheme="minorHAnsi"/>
          <w:b/>
          <w:sz w:val="14"/>
          <w:szCs w:val="14"/>
          <w:lang w:val="en-AU"/>
        </w:rPr>
      </w:pPr>
    </w:p>
    <w:p w14:paraId="0780F58E" w14:textId="2875E37D" w:rsidR="004F6880" w:rsidRPr="00060D74" w:rsidRDefault="004F6880" w:rsidP="008E1E4E">
      <w:pPr>
        <w:jc w:val="center"/>
        <w:rPr>
          <w:rFonts w:asciiTheme="minorHAnsi" w:hAnsiTheme="minorHAnsi" w:cstheme="minorHAnsi"/>
          <w:b/>
          <w:sz w:val="36"/>
          <w:szCs w:val="36"/>
          <w:lang w:val="en-AU"/>
        </w:rPr>
      </w:pPr>
      <w:r w:rsidRPr="00060D74">
        <w:rPr>
          <w:rFonts w:asciiTheme="minorHAnsi" w:hAnsiTheme="minorHAnsi" w:cstheme="minorHAnsi"/>
          <w:b/>
          <w:sz w:val="36"/>
          <w:szCs w:val="36"/>
          <w:lang w:val="en-AU"/>
        </w:rPr>
        <w:t>LAWNROOTS PARK AUTOCROSS SAFETY PLAN</w:t>
      </w:r>
    </w:p>
    <w:p w14:paraId="680F695C" w14:textId="77777777" w:rsidR="004F6880" w:rsidRPr="00003358" w:rsidRDefault="004F6880" w:rsidP="008E1E4E">
      <w:pPr>
        <w:jc w:val="center"/>
        <w:rPr>
          <w:rFonts w:asciiTheme="minorHAnsi" w:hAnsiTheme="minorHAnsi" w:cstheme="minorHAnsi"/>
          <w:b/>
          <w:sz w:val="28"/>
          <w:szCs w:val="28"/>
          <w:lang w:val="en-AU"/>
        </w:rPr>
      </w:pPr>
      <w:r w:rsidRPr="00003358">
        <w:rPr>
          <w:rFonts w:asciiTheme="minorHAnsi" w:hAnsiTheme="minorHAnsi" w:cstheme="minorHAnsi"/>
          <w:b/>
          <w:sz w:val="28"/>
          <w:szCs w:val="28"/>
          <w:lang w:val="en-AU"/>
        </w:rPr>
        <w:t>Organised by the Grass Tentacles Car Club Inc</w:t>
      </w:r>
    </w:p>
    <w:p w14:paraId="3249D35A" w14:textId="77777777" w:rsidR="004F6880" w:rsidRPr="00003358" w:rsidRDefault="004F6880">
      <w:pPr>
        <w:rPr>
          <w:rFonts w:asciiTheme="minorHAnsi" w:hAnsiTheme="minorHAnsi" w:cstheme="minorHAnsi"/>
          <w:lang w:val="en-US"/>
        </w:rPr>
      </w:pPr>
    </w:p>
    <w:p w14:paraId="553DF0DF" w14:textId="77777777" w:rsidR="004F6880" w:rsidRPr="00003358" w:rsidRDefault="004F6880">
      <w:pPr>
        <w:rPr>
          <w:rFonts w:asciiTheme="minorHAnsi" w:hAnsiTheme="minorHAnsi" w:cstheme="minorHAnsi"/>
          <w:lang w:val="en-US"/>
        </w:rPr>
      </w:pPr>
    </w:p>
    <w:p w14:paraId="444E784C" w14:textId="77777777" w:rsidR="004F6880" w:rsidRPr="00003358" w:rsidRDefault="004F6880" w:rsidP="002856D5">
      <w:pPr>
        <w:ind w:left="709" w:hanging="709"/>
        <w:rPr>
          <w:rFonts w:asciiTheme="minorHAnsi" w:hAnsiTheme="minorHAnsi" w:cstheme="minorHAnsi"/>
          <w:b/>
          <w:lang w:val="en-US"/>
        </w:rPr>
      </w:pPr>
      <w:r w:rsidRPr="00003358">
        <w:rPr>
          <w:rFonts w:asciiTheme="minorHAnsi" w:hAnsiTheme="minorHAnsi" w:cstheme="minorHAnsi"/>
          <w:b/>
          <w:lang w:val="en-US"/>
        </w:rPr>
        <w:t>1.</w:t>
      </w:r>
      <w:r w:rsidR="002856D5" w:rsidRPr="00003358">
        <w:rPr>
          <w:rFonts w:asciiTheme="minorHAnsi" w:hAnsiTheme="minorHAnsi" w:cstheme="minorHAnsi"/>
          <w:b/>
          <w:lang w:val="en-US"/>
        </w:rPr>
        <w:tab/>
        <w:t>I</w:t>
      </w:r>
      <w:r w:rsidRPr="00003358">
        <w:rPr>
          <w:rFonts w:asciiTheme="minorHAnsi" w:hAnsiTheme="minorHAnsi" w:cstheme="minorHAnsi"/>
          <w:b/>
          <w:lang w:val="en-US"/>
        </w:rPr>
        <w:t>NTRODUCTION</w:t>
      </w:r>
    </w:p>
    <w:p w14:paraId="1169DAEC" w14:textId="77777777" w:rsidR="004F6880" w:rsidRPr="00003358" w:rsidRDefault="004F6880" w:rsidP="002856D5">
      <w:pPr>
        <w:ind w:left="709" w:hanging="709"/>
        <w:rPr>
          <w:rFonts w:asciiTheme="minorHAnsi" w:hAnsiTheme="minorHAnsi" w:cstheme="minorHAnsi"/>
          <w:lang w:val="en-US"/>
        </w:rPr>
      </w:pPr>
    </w:p>
    <w:p w14:paraId="25004503" w14:textId="585953B5" w:rsidR="004F6880" w:rsidRPr="00003358" w:rsidRDefault="004F6880" w:rsidP="002856D5">
      <w:pPr>
        <w:ind w:left="709" w:hanging="709"/>
        <w:rPr>
          <w:rFonts w:asciiTheme="minorHAnsi" w:hAnsiTheme="minorHAnsi" w:cstheme="minorHAnsi"/>
          <w:lang w:val="en-US"/>
        </w:rPr>
      </w:pPr>
      <w:r w:rsidRPr="00003358">
        <w:rPr>
          <w:rFonts w:asciiTheme="minorHAnsi" w:hAnsiTheme="minorHAnsi" w:cstheme="minorHAnsi"/>
          <w:b/>
          <w:bCs w:val="0"/>
          <w:lang w:val="en-US"/>
        </w:rPr>
        <w:t>1.1</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 xml:space="preserve">Authority*: </w:t>
      </w:r>
      <w:r w:rsidRPr="00003358">
        <w:rPr>
          <w:rFonts w:asciiTheme="minorHAnsi" w:hAnsiTheme="minorHAnsi" w:cstheme="minorHAnsi"/>
          <w:lang w:val="en-US"/>
        </w:rPr>
        <w:t>In accordance with New Zealand Motorsport Manual Appendix Two Schedule H this plan sets out the systems that are in place and specifies the processes to use in the event of any injury accident for competitors, officials and the public.</w:t>
      </w:r>
    </w:p>
    <w:p w14:paraId="16643D30" w14:textId="77777777" w:rsidR="004F6880" w:rsidRPr="00003358" w:rsidRDefault="004F6880" w:rsidP="002856D5">
      <w:pPr>
        <w:ind w:left="709" w:hanging="709"/>
        <w:rPr>
          <w:rFonts w:asciiTheme="minorHAnsi" w:hAnsiTheme="minorHAnsi" w:cstheme="minorHAnsi"/>
          <w:lang w:val="en-US"/>
        </w:rPr>
      </w:pPr>
    </w:p>
    <w:p w14:paraId="1E8C1DA7" w14:textId="77777777" w:rsidR="004F6880" w:rsidRPr="00003358" w:rsidRDefault="004F6880" w:rsidP="002856D5">
      <w:pPr>
        <w:ind w:left="709" w:hanging="709"/>
        <w:rPr>
          <w:rFonts w:asciiTheme="minorHAnsi" w:hAnsiTheme="minorHAnsi" w:cstheme="minorHAnsi"/>
          <w:lang w:val="en-US"/>
        </w:rPr>
      </w:pPr>
      <w:r w:rsidRPr="00003358">
        <w:rPr>
          <w:rFonts w:asciiTheme="minorHAnsi" w:hAnsiTheme="minorHAnsi" w:cstheme="minorHAnsi"/>
          <w:b/>
          <w:bCs w:val="0"/>
          <w:lang w:val="en-US"/>
        </w:rPr>
        <w:t>1.2</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 xml:space="preserve">Event Control </w:t>
      </w:r>
      <w:r w:rsidR="002856D5" w:rsidRPr="00003358">
        <w:rPr>
          <w:rFonts w:asciiTheme="minorHAnsi" w:hAnsiTheme="minorHAnsi" w:cstheme="minorHAnsi"/>
          <w:b/>
          <w:bCs w:val="0"/>
          <w:lang w:val="en-US"/>
        </w:rPr>
        <w:t>H</w:t>
      </w:r>
      <w:r w:rsidRPr="00003358">
        <w:rPr>
          <w:rFonts w:asciiTheme="minorHAnsi" w:hAnsiTheme="minorHAnsi" w:cstheme="minorHAnsi"/>
          <w:b/>
          <w:bCs w:val="0"/>
          <w:lang w:val="en-US"/>
        </w:rPr>
        <w:t>eadquarters:</w:t>
      </w:r>
      <w:r w:rsidR="002856D5" w:rsidRPr="00003358">
        <w:rPr>
          <w:rFonts w:asciiTheme="minorHAnsi" w:hAnsiTheme="minorHAnsi" w:cstheme="minorHAnsi"/>
          <w:b/>
          <w:bCs w:val="0"/>
          <w:lang w:val="en-US"/>
        </w:rPr>
        <w:t xml:space="preserve"> </w:t>
      </w:r>
      <w:r w:rsidRPr="00003358">
        <w:rPr>
          <w:rFonts w:asciiTheme="minorHAnsi" w:hAnsiTheme="minorHAnsi" w:cstheme="minorHAnsi"/>
          <w:lang w:val="en-US"/>
        </w:rPr>
        <w:t>The Event control will be based in the Clubs event centre caravan positioned at the fence line between the pit area and course.</w:t>
      </w:r>
    </w:p>
    <w:p w14:paraId="005A4087" w14:textId="77777777" w:rsidR="004F6880" w:rsidRPr="00003358" w:rsidRDefault="004F6880" w:rsidP="002856D5">
      <w:pPr>
        <w:ind w:left="709" w:hanging="709"/>
        <w:rPr>
          <w:rFonts w:asciiTheme="minorHAnsi" w:hAnsiTheme="minorHAnsi" w:cstheme="minorHAnsi"/>
          <w:iCs/>
          <w:lang w:val="en-US"/>
        </w:rPr>
      </w:pPr>
    </w:p>
    <w:p w14:paraId="216A18A4" w14:textId="77777777" w:rsidR="004F6880" w:rsidRPr="00003358" w:rsidRDefault="004F6880" w:rsidP="002856D5">
      <w:pPr>
        <w:ind w:left="709"/>
        <w:rPr>
          <w:rFonts w:asciiTheme="minorHAnsi" w:hAnsiTheme="minorHAnsi" w:cstheme="minorHAnsi"/>
          <w:lang w:val="en-US"/>
        </w:rPr>
      </w:pPr>
      <w:r w:rsidRPr="00003358">
        <w:rPr>
          <w:rFonts w:asciiTheme="minorHAnsi" w:hAnsiTheme="minorHAnsi" w:cstheme="minorHAnsi"/>
          <w:lang w:val="en-US"/>
        </w:rPr>
        <w:t>The Event Secretary who also assumes the role, as Results Officer will man the control throughout the day.</w:t>
      </w:r>
    </w:p>
    <w:p w14:paraId="7E401BC0" w14:textId="77777777" w:rsidR="004F6880" w:rsidRPr="00003358" w:rsidRDefault="004F6880" w:rsidP="002856D5">
      <w:pPr>
        <w:ind w:left="709"/>
        <w:rPr>
          <w:rFonts w:asciiTheme="minorHAnsi" w:hAnsiTheme="minorHAnsi" w:cstheme="minorHAnsi"/>
          <w:lang w:val="en-US"/>
        </w:rPr>
      </w:pPr>
    </w:p>
    <w:p w14:paraId="7C758A9C" w14:textId="77777777" w:rsidR="004F6880" w:rsidRPr="00003358" w:rsidRDefault="004F6880" w:rsidP="002856D5">
      <w:pPr>
        <w:ind w:left="709"/>
        <w:rPr>
          <w:rFonts w:asciiTheme="minorHAnsi" w:hAnsiTheme="minorHAnsi" w:cstheme="minorHAnsi"/>
          <w:lang w:val="en-US"/>
        </w:rPr>
      </w:pPr>
      <w:r w:rsidRPr="00003358">
        <w:rPr>
          <w:rFonts w:asciiTheme="minorHAnsi" w:hAnsiTheme="minorHAnsi" w:cstheme="minorHAnsi"/>
          <w:lang w:val="en-US"/>
        </w:rPr>
        <w:t xml:space="preserve">The Clerk of the Course will be in contact with Event Control throughout the event </w:t>
      </w:r>
      <w:proofErr w:type="gramStart"/>
      <w:r w:rsidRPr="00003358">
        <w:rPr>
          <w:rFonts w:asciiTheme="minorHAnsi" w:hAnsiTheme="minorHAnsi" w:cstheme="minorHAnsi"/>
          <w:lang w:val="en-US"/>
        </w:rPr>
        <w:t>with the exception of</w:t>
      </w:r>
      <w:proofErr w:type="gramEnd"/>
      <w:r w:rsidRPr="00003358">
        <w:rPr>
          <w:rFonts w:asciiTheme="minorHAnsi" w:hAnsiTheme="minorHAnsi" w:cstheme="minorHAnsi"/>
          <w:lang w:val="en-US"/>
        </w:rPr>
        <w:t xml:space="preserve"> the times mentioned in Article 5 of this Plan.</w:t>
      </w:r>
    </w:p>
    <w:p w14:paraId="4453783C" w14:textId="77777777" w:rsidR="004F6880" w:rsidRPr="00003358" w:rsidRDefault="004F6880" w:rsidP="008E1E4E">
      <w:pPr>
        <w:rPr>
          <w:rFonts w:asciiTheme="minorHAnsi" w:hAnsiTheme="minorHAnsi" w:cstheme="minorHAnsi"/>
        </w:rPr>
      </w:pPr>
    </w:p>
    <w:p w14:paraId="51386F7C" w14:textId="77777777" w:rsidR="004F6880" w:rsidRPr="00003358" w:rsidRDefault="004F6880" w:rsidP="002856D5">
      <w:pPr>
        <w:ind w:left="709"/>
        <w:rPr>
          <w:rFonts w:asciiTheme="minorHAnsi" w:hAnsiTheme="minorHAnsi" w:cstheme="minorHAnsi"/>
          <w:lang w:val="en-US"/>
        </w:rPr>
      </w:pPr>
      <w:r w:rsidRPr="00003358">
        <w:rPr>
          <w:rFonts w:asciiTheme="minorHAnsi" w:hAnsiTheme="minorHAnsi" w:cstheme="minorHAnsi"/>
          <w:lang w:val="en-US"/>
        </w:rPr>
        <w:t>The Event Senior Officials are;</w:t>
      </w:r>
    </w:p>
    <w:p w14:paraId="7D19D224" w14:textId="77777777" w:rsidR="002856D5" w:rsidRPr="00003358" w:rsidRDefault="002856D5" w:rsidP="002856D5">
      <w:pPr>
        <w:ind w:left="709"/>
        <w:rPr>
          <w:rFonts w:asciiTheme="minorHAnsi" w:hAnsiTheme="minorHAnsi" w:cstheme="minorHAnsi"/>
          <w:lang w:val="en-US"/>
        </w:rPr>
      </w:pPr>
    </w:p>
    <w:p w14:paraId="629FB712" w14:textId="77777777" w:rsidR="004F6880" w:rsidRPr="00003358" w:rsidRDefault="004F6880" w:rsidP="002856D5">
      <w:pPr>
        <w:ind w:left="709"/>
        <w:rPr>
          <w:rFonts w:asciiTheme="minorHAnsi" w:hAnsiTheme="minorHAnsi" w:cstheme="minorHAnsi"/>
          <w:lang w:val="en-US"/>
        </w:rPr>
      </w:pPr>
      <w:r w:rsidRPr="00003358">
        <w:rPr>
          <w:rFonts w:asciiTheme="minorHAnsi" w:hAnsiTheme="minorHAnsi" w:cstheme="minorHAnsi"/>
          <w:lang w:val="en-US"/>
        </w:rPr>
        <w:t xml:space="preserve">Clerk of the Course; </w:t>
      </w:r>
      <w:r w:rsidRPr="00003358">
        <w:rPr>
          <w:rFonts w:asciiTheme="minorHAnsi" w:hAnsiTheme="minorHAnsi" w:cstheme="minorHAnsi"/>
          <w:lang w:val="en-US"/>
        </w:rPr>
        <w:tab/>
        <w:t>Jack Sparrow</w:t>
      </w:r>
    </w:p>
    <w:p w14:paraId="243F2175" w14:textId="77777777" w:rsidR="004F6880" w:rsidRPr="00003358" w:rsidRDefault="004F6880" w:rsidP="002856D5">
      <w:pPr>
        <w:ind w:left="709"/>
        <w:rPr>
          <w:rFonts w:asciiTheme="minorHAnsi" w:hAnsiTheme="minorHAnsi" w:cstheme="minorHAnsi"/>
          <w:lang w:val="en-US"/>
        </w:rPr>
      </w:pPr>
      <w:r w:rsidRPr="00003358">
        <w:rPr>
          <w:rFonts w:asciiTheme="minorHAnsi" w:hAnsiTheme="minorHAnsi" w:cstheme="minorHAnsi"/>
          <w:lang w:val="en-US"/>
        </w:rPr>
        <w:t xml:space="preserve">Phone; 01 654 9876 or </w:t>
      </w:r>
      <w:smartTag w:uri="urn:schemas-microsoft-com:office:smarttags" w:element="place">
        <w:smartTag w:uri="urn:schemas-microsoft-com:office:smarttags" w:element="City">
          <w:r w:rsidRPr="00003358">
            <w:rPr>
              <w:rFonts w:asciiTheme="minorHAnsi" w:hAnsiTheme="minorHAnsi" w:cstheme="minorHAnsi"/>
              <w:lang w:val="en-US"/>
            </w:rPr>
            <w:t>Mobile</w:t>
          </w:r>
        </w:smartTag>
      </w:smartTag>
      <w:r w:rsidRPr="00003358">
        <w:rPr>
          <w:rFonts w:asciiTheme="minorHAnsi" w:hAnsiTheme="minorHAnsi" w:cstheme="minorHAnsi"/>
          <w:lang w:val="en-US"/>
        </w:rPr>
        <w:t xml:space="preserve"> 0752 325 765</w:t>
      </w:r>
    </w:p>
    <w:p w14:paraId="24F338E8" w14:textId="77777777" w:rsidR="004F6880" w:rsidRPr="00003358" w:rsidRDefault="004F6880" w:rsidP="002856D5">
      <w:pPr>
        <w:ind w:left="709"/>
        <w:rPr>
          <w:rFonts w:asciiTheme="minorHAnsi" w:hAnsiTheme="minorHAnsi" w:cstheme="minorHAnsi"/>
          <w:lang w:val="en-US"/>
        </w:rPr>
      </w:pPr>
    </w:p>
    <w:p w14:paraId="21DAE6FD" w14:textId="77777777" w:rsidR="004F6880" w:rsidRPr="00003358" w:rsidRDefault="004F6880" w:rsidP="002856D5">
      <w:pPr>
        <w:ind w:left="709"/>
        <w:rPr>
          <w:rFonts w:asciiTheme="minorHAnsi" w:hAnsiTheme="minorHAnsi" w:cstheme="minorHAnsi"/>
          <w:lang w:val="en-US"/>
        </w:rPr>
      </w:pPr>
      <w:r w:rsidRPr="00003358">
        <w:rPr>
          <w:rFonts w:asciiTheme="minorHAnsi" w:hAnsiTheme="minorHAnsi" w:cstheme="minorHAnsi"/>
          <w:lang w:val="en-US"/>
        </w:rPr>
        <w:t>Event Secretary:</w:t>
      </w:r>
      <w:r w:rsidRPr="00003358">
        <w:rPr>
          <w:rFonts w:asciiTheme="minorHAnsi" w:hAnsiTheme="minorHAnsi" w:cstheme="minorHAnsi"/>
          <w:lang w:val="en-US"/>
        </w:rPr>
        <w:tab/>
      </w:r>
      <w:r w:rsidRPr="00003358">
        <w:rPr>
          <w:rFonts w:asciiTheme="minorHAnsi" w:hAnsiTheme="minorHAnsi" w:cstheme="minorHAnsi"/>
          <w:lang w:val="en-US"/>
        </w:rPr>
        <w:tab/>
        <w:t>Jill Sparrow</w:t>
      </w:r>
    </w:p>
    <w:p w14:paraId="65DC2F0E" w14:textId="77777777" w:rsidR="004F6880" w:rsidRPr="00003358" w:rsidRDefault="004F6880" w:rsidP="008E1E4E">
      <w:pPr>
        <w:ind w:left="709"/>
        <w:rPr>
          <w:rFonts w:asciiTheme="minorHAnsi" w:hAnsiTheme="minorHAnsi" w:cstheme="minorHAnsi"/>
        </w:rPr>
      </w:pPr>
      <w:r w:rsidRPr="00003358">
        <w:rPr>
          <w:rFonts w:asciiTheme="minorHAnsi" w:hAnsiTheme="minorHAnsi" w:cstheme="minorHAnsi"/>
        </w:rPr>
        <w:t xml:space="preserve">Phone; 01 654 9876 or </w:t>
      </w:r>
      <w:smartTag w:uri="urn:schemas-microsoft-com:office:smarttags" w:element="place">
        <w:smartTag w:uri="urn:schemas-microsoft-com:office:smarttags" w:element="City">
          <w:r w:rsidRPr="00003358">
            <w:rPr>
              <w:rFonts w:asciiTheme="minorHAnsi" w:hAnsiTheme="minorHAnsi" w:cstheme="minorHAnsi"/>
            </w:rPr>
            <w:t>Mobile</w:t>
          </w:r>
        </w:smartTag>
      </w:smartTag>
      <w:r w:rsidRPr="00003358">
        <w:rPr>
          <w:rFonts w:asciiTheme="minorHAnsi" w:hAnsiTheme="minorHAnsi" w:cstheme="minorHAnsi"/>
        </w:rPr>
        <w:t xml:space="preserve"> 0752 532 567</w:t>
      </w:r>
    </w:p>
    <w:p w14:paraId="4B06204D" w14:textId="77777777" w:rsidR="004F6880" w:rsidRPr="00003358" w:rsidRDefault="004F6880" w:rsidP="008E1E4E">
      <w:pPr>
        <w:ind w:left="709"/>
        <w:rPr>
          <w:rFonts w:asciiTheme="minorHAnsi" w:hAnsiTheme="minorHAnsi" w:cstheme="minorHAnsi"/>
        </w:rPr>
      </w:pPr>
    </w:p>
    <w:p w14:paraId="4511F93F" w14:textId="77777777" w:rsidR="004F6880" w:rsidRPr="00003358" w:rsidRDefault="004F6880" w:rsidP="008E1E4E">
      <w:pPr>
        <w:ind w:left="709"/>
        <w:rPr>
          <w:rFonts w:asciiTheme="minorHAnsi" w:hAnsiTheme="minorHAnsi" w:cstheme="minorHAnsi"/>
        </w:rPr>
      </w:pPr>
      <w:r w:rsidRPr="00003358">
        <w:rPr>
          <w:rFonts w:asciiTheme="minorHAnsi" w:hAnsiTheme="minorHAnsi" w:cstheme="minorHAnsi"/>
        </w:rPr>
        <w:t>Event Safety Officer:</w:t>
      </w:r>
      <w:r w:rsidRPr="00003358">
        <w:rPr>
          <w:rFonts w:asciiTheme="minorHAnsi" w:hAnsiTheme="minorHAnsi" w:cstheme="minorHAnsi"/>
        </w:rPr>
        <w:tab/>
        <w:t>Jim Hawk</w:t>
      </w:r>
    </w:p>
    <w:p w14:paraId="5D93C678" w14:textId="77777777" w:rsidR="004F6880" w:rsidRPr="00003358" w:rsidRDefault="004F6880" w:rsidP="002856D5">
      <w:pPr>
        <w:ind w:left="709"/>
        <w:rPr>
          <w:rFonts w:asciiTheme="minorHAnsi" w:hAnsiTheme="minorHAnsi" w:cstheme="minorHAnsi"/>
          <w:lang w:val="en-US"/>
        </w:rPr>
      </w:pPr>
      <w:r w:rsidRPr="00003358">
        <w:rPr>
          <w:rFonts w:asciiTheme="minorHAnsi" w:hAnsiTheme="minorHAnsi" w:cstheme="minorHAnsi"/>
          <w:lang w:val="en-US"/>
        </w:rPr>
        <w:t xml:space="preserve">Phone: 01 654 6543 or </w:t>
      </w:r>
      <w:smartTag w:uri="urn:schemas-microsoft-com:office:smarttags" w:element="place">
        <w:r w:rsidRPr="00003358">
          <w:rPr>
            <w:rFonts w:asciiTheme="minorHAnsi" w:hAnsiTheme="minorHAnsi" w:cstheme="minorHAnsi"/>
            <w:lang w:val="en-US"/>
          </w:rPr>
          <w:t>Mobile</w:t>
        </w:r>
      </w:smartTag>
      <w:r w:rsidRPr="00003358">
        <w:rPr>
          <w:rFonts w:asciiTheme="minorHAnsi" w:hAnsiTheme="minorHAnsi" w:cstheme="minorHAnsi"/>
          <w:lang w:val="en-US"/>
        </w:rPr>
        <w:t xml:space="preserve"> 052 765 567</w:t>
      </w:r>
    </w:p>
    <w:p w14:paraId="0931C89B" w14:textId="77777777" w:rsidR="004F6880" w:rsidRPr="00003358" w:rsidRDefault="004F6880" w:rsidP="002856D5">
      <w:pPr>
        <w:ind w:left="709" w:hanging="709"/>
        <w:rPr>
          <w:rFonts w:asciiTheme="minorHAnsi" w:hAnsiTheme="minorHAnsi" w:cstheme="minorHAnsi"/>
          <w:lang w:val="en-US"/>
        </w:rPr>
      </w:pPr>
    </w:p>
    <w:p w14:paraId="55E9A212" w14:textId="77777777" w:rsidR="004F6880" w:rsidRPr="00003358" w:rsidRDefault="004F6880" w:rsidP="002856D5">
      <w:pPr>
        <w:ind w:left="709" w:hanging="709"/>
        <w:rPr>
          <w:rFonts w:asciiTheme="minorHAnsi" w:hAnsiTheme="minorHAnsi" w:cstheme="minorHAnsi"/>
          <w:b/>
          <w:bCs w:val="0"/>
          <w:lang w:val="en-US"/>
        </w:rPr>
      </w:pPr>
      <w:r w:rsidRPr="00003358">
        <w:rPr>
          <w:rFonts w:asciiTheme="minorHAnsi" w:hAnsiTheme="minorHAnsi" w:cstheme="minorHAnsi"/>
          <w:b/>
          <w:bCs w:val="0"/>
          <w:lang w:val="en-US"/>
        </w:rPr>
        <w:t>1.3</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 xml:space="preserve">Safety Services Contact Details*: </w:t>
      </w:r>
    </w:p>
    <w:p w14:paraId="7EFB7C7A" w14:textId="77777777" w:rsidR="002856D5" w:rsidRPr="00003358" w:rsidRDefault="002856D5" w:rsidP="002856D5">
      <w:pPr>
        <w:ind w:left="1276" w:hanging="567"/>
        <w:rPr>
          <w:rFonts w:asciiTheme="minorHAnsi" w:hAnsiTheme="minorHAnsi" w:cstheme="minorHAnsi"/>
          <w:b/>
          <w:bCs w:val="0"/>
          <w:lang w:val="en-US"/>
        </w:rPr>
      </w:pPr>
    </w:p>
    <w:p w14:paraId="10E362C3" w14:textId="77777777" w:rsidR="004F6880" w:rsidRPr="00003358" w:rsidRDefault="004F6880" w:rsidP="002856D5">
      <w:pPr>
        <w:ind w:left="1276" w:hanging="567"/>
        <w:rPr>
          <w:rFonts w:asciiTheme="minorHAnsi" w:hAnsiTheme="minorHAnsi" w:cstheme="minorHAnsi"/>
          <w:b/>
          <w:bCs w:val="0"/>
          <w:lang w:val="en-US"/>
        </w:rPr>
      </w:pPr>
      <w:r w:rsidRPr="00003358">
        <w:rPr>
          <w:rFonts w:asciiTheme="minorHAnsi" w:hAnsiTheme="minorHAnsi" w:cstheme="minorHAnsi"/>
          <w:b/>
          <w:bCs w:val="0"/>
          <w:lang w:val="en-US"/>
        </w:rPr>
        <w:t xml:space="preserve">In event of an Emergency Phone 111 for </w:t>
      </w:r>
      <w:proofErr w:type="spellStart"/>
      <w:r w:rsidRPr="00003358">
        <w:rPr>
          <w:rFonts w:asciiTheme="minorHAnsi" w:hAnsiTheme="minorHAnsi" w:cstheme="minorHAnsi"/>
          <w:b/>
          <w:bCs w:val="0"/>
          <w:lang w:val="en-US"/>
        </w:rPr>
        <w:t>non urgent</w:t>
      </w:r>
      <w:proofErr w:type="spellEnd"/>
      <w:r w:rsidRPr="00003358">
        <w:rPr>
          <w:rFonts w:asciiTheme="minorHAnsi" w:hAnsiTheme="minorHAnsi" w:cstheme="minorHAnsi"/>
          <w:b/>
          <w:bCs w:val="0"/>
          <w:lang w:val="en-US"/>
        </w:rPr>
        <w:t xml:space="preserve"> calls;</w:t>
      </w:r>
    </w:p>
    <w:p w14:paraId="7E5091DA" w14:textId="77777777" w:rsidR="002856D5" w:rsidRPr="00003358" w:rsidRDefault="002856D5" w:rsidP="002856D5">
      <w:pPr>
        <w:ind w:left="1276" w:hanging="567"/>
        <w:rPr>
          <w:rFonts w:asciiTheme="minorHAnsi" w:hAnsiTheme="minorHAnsi" w:cstheme="minorHAnsi"/>
          <w:b/>
          <w:bCs w:val="0"/>
          <w:lang w:val="en-US"/>
        </w:rPr>
      </w:pPr>
    </w:p>
    <w:p w14:paraId="73F84F2E" w14:textId="77777777" w:rsidR="004F6880" w:rsidRPr="00003358" w:rsidRDefault="004F6880" w:rsidP="002856D5">
      <w:pPr>
        <w:ind w:left="1276" w:hanging="567"/>
        <w:rPr>
          <w:rFonts w:asciiTheme="minorHAnsi" w:hAnsiTheme="minorHAnsi" w:cstheme="minorHAnsi"/>
          <w:lang w:val="en-US"/>
        </w:rPr>
      </w:pPr>
      <w:r w:rsidRPr="00003358">
        <w:rPr>
          <w:rFonts w:asciiTheme="minorHAnsi" w:hAnsiTheme="minorHAnsi" w:cstheme="minorHAnsi"/>
          <w:b/>
          <w:bCs w:val="0"/>
          <w:lang w:val="en-US"/>
        </w:rPr>
        <w:t>(a)</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 xml:space="preserve">Police: </w:t>
      </w:r>
      <w:r w:rsidRPr="00003358">
        <w:rPr>
          <w:rFonts w:asciiTheme="minorHAnsi" w:hAnsiTheme="minorHAnsi" w:cstheme="minorHAnsi"/>
          <w:lang w:val="en-US"/>
        </w:rPr>
        <w:t>Contact - Community Officer Eric Plod on 01 654 0000</w:t>
      </w:r>
    </w:p>
    <w:p w14:paraId="180282A3" w14:textId="77777777" w:rsidR="004F6880" w:rsidRPr="00003358" w:rsidRDefault="004F6880" w:rsidP="002856D5">
      <w:pPr>
        <w:ind w:left="1276" w:hanging="567"/>
        <w:rPr>
          <w:rFonts w:asciiTheme="minorHAnsi" w:hAnsiTheme="minorHAnsi" w:cstheme="minorHAnsi"/>
          <w:lang w:val="en-US"/>
        </w:rPr>
      </w:pPr>
      <w:r w:rsidRPr="00003358">
        <w:rPr>
          <w:rFonts w:asciiTheme="minorHAnsi" w:hAnsiTheme="minorHAnsi" w:cstheme="minorHAnsi"/>
          <w:b/>
          <w:bCs w:val="0"/>
          <w:lang w:val="en-US"/>
        </w:rPr>
        <w:t>(b)</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 xml:space="preserve">Hospital: </w:t>
      </w:r>
      <w:r w:rsidRPr="00003358">
        <w:rPr>
          <w:rFonts w:asciiTheme="minorHAnsi" w:hAnsiTheme="minorHAnsi" w:cstheme="minorHAnsi"/>
          <w:lang w:val="en-US"/>
        </w:rPr>
        <w:t>Contact – Dr Spilling or Staff Nurse Nightingale on 01 654 0011</w:t>
      </w:r>
    </w:p>
    <w:p w14:paraId="335A627C" w14:textId="77777777" w:rsidR="004F6880" w:rsidRPr="00003358" w:rsidRDefault="004F6880" w:rsidP="002856D5">
      <w:pPr>
        <w:ind w:left="1276" w:hanging="567"/>
        <w:rPr>
          <w:rFonts w:asciiTheme="minorHAnsi" w:hAnsiTheme="minorHAnsi" w:cstheme="minorHAnsi"/>
          <w:lang w:val="en-US"/>
        </w:rPr>
      </w:pPr>
      <w:r w:rsidRPr="00003358">
        <w:rPr>
          <w:rFonts w:asciiTheme="minorHAnsi" w:hAnsiTheme="minorHAnsi" w:cstheme="minorHAnsi"/>
          <w:b/>
          <w:bCs w:val="0"/>
          <w:lang w:val="en-US"/>
        </w:rPr>
        <w:t>(c)</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 xml:space="preserve">Fire Service: </w:t>
      </w:r>
      <w:r w:rsidRPr="00003358">
        <w:rPr>
          <w:rFonts w:asciiTheme="minorHAnsi" w:hAnsiTheme="minorHAnsi" w:cstheme="minorHAnsi"/>
          <w:lang w:val="en-US"/>
        </w:rPr>
        <w:t>Contact – Station Officer Bill Match on 01 654 0022</w:t>
      </w:r>
    </w:p>
    <w:p w14:paraId="2D80FC86" w14:textId="77777777" w:rsidR="004F6880" w:rsidRPr="00003358" w:rsidRDefault="004F6880" w:rsidP="002856D5">
      <w:pPr>
        <w:ind w:left="1276" w:hanging="567"/>
        <w:rPr>
          <w:rFonts w:asciiTheme="minorHAnsi" w:hAnsiTheme="minorHAnsi" w:cstheme="minorHAnsi"/>
        </w:rPr>
      </w:pPr>
      <w:r w:rsidRPr="00003358">
        <w:rPr>
          <w:rFonts w:asciiTheme="minorHAnsi" w:hAnsiTheme="minorHAnsi" w:cstheme="minorHAnsi"/>
          <w:b/>
        </w:rPr>
        <w:t>(d)</w:t>
      </w:r>
      <w:r w:rsidR="002856D5" w:rsidRPr="00003358">
        <w:rPr>
          <w:rFonts w:asciiTheme="minorHAnsi" w:hAnsiTheme="minorHAnsi" w:cstheme="minorHAnsi"/>
          <w:b/>
        </w:rPr>
        <w:tab/>
      </w:r>
      <w:r w:rsidRPr="00003358">
        <w:rPr>
          <w:rFonts w:asciiTheme="minorHAnsi" w:hAnsiTheme="minorHAnsi" w:cstheme="minorHAnsi"/>
          <w:b/>
        </w:rPr>
        <w:t xml:space="preserve">Medical services: </w:t>
      </w:r>
      <w:r w:rsidRPr="00003358">
        <w:rPr>
          <w:rFonts w:asciiTheme="minorHAnsi" w:hAnsiTheme="minorHAnsi" w:cstheme="minorHAnsi"/>
        </w:rPr>
        <w:t xml:space="preserve">St Johns are providing two trained personnel in the event of </w:t>
      </w:r>
      <w:proofErr w:type="spellStart"/>
      <w:r w:rsidRPr="00003358">
        <w:rPr>
          <w:rFonts w:asciiTheme="minorHAnsi" w:hAnsiTheme="minorHAnsi" w:cstheme="minorHAnsi"/>
        </w:rPr>
        <w:t>non arrival</w:t>
      </w:r>
      <w:proofErr w:type="spellEnd"/>
      <w:r w:rsidRPr="00003358">
        <w:rPr>
          <w:rFonts w:asciiTheme="minorHAnsi" w:hAnsiTheme="minorHAnsi" w:cstheme="minorHAnsi"/>
        </w:rPr>
        <w:t xml:space="preserve"> at the prearranged time of 8.30 am contact Jane Saint James on 01 654 6531</w:t>
      </w:r>
    </w:p>
    <w:p w14:paraId="4864737A" w14:textId="77777777" w:rsidR="004F6880" w:rsidRPr="00003358" w:rsidRDefault="004F6880" w:rsidP="008E1E4E">
      <w:pPr>
        <w:rPr>
          <w:rFonts w:asciiTheme="minorHAnsi" w:hAnsiTheme="minorHAnsi" w:cstheme="minorHAnsi"/>
        </w:rPr>
      </w:pPr>
    </w:p>
    <w:p w14:paraId="50AEDE25" w14:textId="77777777" w:rsidR="004F6880" w:rsidRPr="00003358" w:rsidRDefault="004F6880" w:rsidP="002856D5">
      <w:pPr>
        <w:ind w:left="709" w:hanging="709"/>
        <w:rPr>
          <w:rFonts w:asciiTheme="minorHAnsi" w:hAnsiTheme="minorHAnsi" w:cstheme="minorHAnsi"/>
          <w:bCs w:val="0"/>
          <w:lang w:val="en-US"/>
        </w:rPr>
      </w:pPr>
      <w:r w:rsidRPr="00003358">
        <w:rPr>
          <w:rFonts w:asciiTheme="minorHAnsi" w:hAnsiTheme="minorHAnsi" w:cstheme="minorHAnsi"/>
          <w:b/>
          <w:bCs w:val="0"/>
          <w:lang w:val="en-US"/>
        </w:rPr>
        <w:t>1.4</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Event Intervention:</w:t>
      </w:r>
      <w:r w:rsidR="002856D5" w:rsidRPr="00003358">
        <w:rPr>
          <w:rFonts w:asciiTheme="minorHAnsi" w:hAnsiTheme="minorHAnsi" w:cstheme="minorHAnsi"/>
          <w:b/>
          <w:bCs w:val="0"/>
          <w:lang w:val="en-US"/>
        </w:rPr>
        <w:t xml:space="preserve"> </w:t>
      </w:r>
      <w:r w:rsidRPr="00003358">
        <w:rPr>
          <w:rFonts w:asciiTheme="minorHAnsi" w:hAnsiTheme="minorHAnsi" w:cstheme="minorHAnsi"/>
          <w:bCs w:val="0"/>
          <w:lang w:val="en-US"/>
        </w:rPr>
        <w:t>John Finch will have his Toyota Land cruiser stationed adjacent to the Event Control for use as an intervention vehicle.</w:t>
      </w:r>
    </w:p>
    <w:p w14:paraId="5F8D0E93" w14:textId="77777777" w:rsidR="002856D5" w:rsidRPr="00003358" w:rsidRDefault="002856D5" w:rsidP="002856D5">
      <w:pPr>
        <w:ind w:left="709" w:hanging="709"/>
        <w:rPr>
          <w:rFonts w:asciiTheme="minorHAnsi" w:hAnsiTheme="minorHAnsi" w:cstheme="minorHAnsi"/>
          <w:bCs w:val="0"/>
          <w:lang w:val="en-US"/>
        </w:rPr>
      </w:pPr>
    </w:p>
    <w:p w14:paraId="41751523" w14:textId="77777777" w:rsidR="004F6880" w:rsidRPr="00003358" w:rsidRDefault="004F6880" w:rsidP="002856D5">
      <w:pPr>
        <w:ind w:left="1276" w:hanging="567"/>
        <w:rPr>
          <w:rFonts w:asciiTheme="minorHAnsi" w:hAnsiTheme="minorHAnsi" w:cstheme="minorHAnsi"/>
          <w:bCs w:val="0"/>
          <w:lang w:val="en-US"/>
        </w:rPr>
      </w:pPr>
      <w:r w:rsidRPr="00003358">
        <w:rPr>
          <w:rFonts w:asciiTheme="minorHAnsi" w:hAnsiTheme="minorHAnsi" w:cstheme="minorHAnsi"/>
          <w:bCs w:val="0"/>
          <w:lang w:val="en-US"/>
        </w:rPr>
        <w:t>The vehicle will be equipped with;</w:t>
      </w:r>
    </w:p>
    <w:p w14:paraId="43B8C398" w14:textId="77777777" w:rsidR="004F6880" w:rsidRPr="00003358" w:rsidRDefault="004F6880" w:rsidP="002856D5">
      <w:pPr>
        <w:numPr>
          <w:ilvl w:val="0"/>
          <w:numId w:val="2"/>
        </w:numPr>
        <w:ind w:left="1276" w:hanging="567"/>
        <w:rPr>
          <w:rFonts w:asciiTheme="minorHAnsi" w:hAnsiTheme="minorHAnsi" w:cstheme="minorHAnsi"/>
          <w:bCs w:val="0"/>
          <w:lang w:val="en-US"/>
        </w:rPr>
      </w:pPr>
      <w:r w:rsidRPr="00003358">
        <w:rPr>
          <w:rFonts w:asciiTheme="minorHAnsi" w:hAnsiTheme="minorHAnsi" w:cstheme="minorHAnsi"/>
          <w:bCs w:val="0"/>
          <w:lang w:val="en-US"/>
        </w:rPr>
        <w:t>A winch</w:t>
      </w:r>
    </w:p>
    <w:p w14:paraId="22347CEE" w14:textId="77777777" w:rsidR="004F6880" w:rsidRPr="00003358" w:rsidRDefault="004F6880" w:rsidP="002856D5">
      <w:pPr>
        <w:numPr>
          <w:ilvl w:val="0"/>
          <w:numId w:val="2"/>
        </w:numPr>
        <w:ind w:left="1276" w:hanging="567"/>
        <w:rPr>
          <w:rFonts w:asciiTheme="minorHAnsi" w:hAnsiTheme="minorHAnsi" w:cstheme="minorHAnsi"/>
          <w:bCs w:val="0"/>
          <w:lang w:val="en-US"/>
        </w:rPr>
      </w:pPr>
      <w:r w:rsidRPr="00003358">
        <w:rPr>
          <w:rFonts w:asciiTheme="minorHAnsi" w:hAnsiTheme="minorHAnsi" w:cstheme="minorHAnsi"/>
          <w:bCs w:val="0"/>
          <w:lang w:val="en-US"/>
        </w:rPr>
        <w:t>Tow ropes</w:t>
      </w:r>
    </w:p>
    <w:p w14:paraId="52A980B7" w14:textId="77777777" w:rsidR="004F6880" w:rsidRPr="00003358" w:rsidRDefault="004F6880" w:rsidP="002856D5">
      <w:pPr>
        <w:numPr>
          <w:ilvl w:val="0"/>
          <w:numId w:val="2"/>
        </w:numPr>
        <w:ind w:left="1276" w:hanging="567"/>
        <w:rPr>
          <w:rFonts w:asciiTheme="minorHAnsi" w:hAnsiTheme="minorHAnsi" w:cstheme="minorHAnsi"/>
          <w:bCs w:val="0"/>
          <w:lang w:val="en-US"/>
        </w:rPr>
      </w:pPr>
      <w:r w:rsidRPr="00003358">
        <w:rPr>
          <w:rFonts w:asciiTheme="minorHAnsi" w:hAnsiTheme="minorHAnsi" w:cstheme="minorHAnsi"/>
          <w:bCs w:val="0"/>
          <w:lang w:val="en-US"/>
        </w:rPr>
        <w:t>Fire extinguishers</w:t>
      </w:r>
    </w:p>
    <w:p w14:paraId="4BBBC68B" w14:textId="77777777" w:rsidR="002856D5" w:rsidRPr="00003358" w:rsidRDefault="002856D5" w:rsidP="008E1E4E">
      <w:pPr>
        <w:rPr>
          <w:rFonts w:asciiTheme="minorHAnsi" w:hAnsiTheme="minorHAnsi" w:cstheme="minorHAnsi"/>
        </w:rPr>
      </w:pPr>
    </w:p>
    <w:p w14:paraId="7DBCA912" w14:textId="77777777" w:rsidR="004F6880" w:rsidRPr="00003358" w:rsidRDefault="004F6880" w:rsidP="002856D5">
      <w:pPr>
        <w:ind w:left="709"/>
        <w:rPr>
          <w:rFonts w:asciiTheme="minorHAnsi" w:hAnsiTheme="minorHAnsi" w:cstheme="minorHAnsi"/>
        </w:rPr>
      </w:pPr>
      <w:r w:rsidRPr="00003358">
        <w:rPr>
          <w:rFonts w:asciiTheme="minorHAnsi" w:hAnsiTheme="minorHAnsi" w:cstheme="minorHAnsi"/>
        </w:rPr>
        <w:t xml:space="preserve">One of the two St Johns personnel will travel in the vehicle with John on any intervention. </w:t>
      </w:r>
    </w:p>
    <w:p w14:paraId="49AF0AEE" w14:textId="77777777" w:rsidR="002856D5" w:rsidRPr="00003358" w:rsidRDefault="002856D5" w:rsidP="002856D5">
      <w:pPr>
        <w:ind w:left="709"/>
        <w:rPr>
          <w:rFonts w:asciiTheme="minorHAnsi" w:hAnsiTheme="minorHAnsi" w:cstheme="minorHAnsi"/>
        </w:rPr>
      </w:pPr>
    </w:p>
    <w:p w14:paraId="5B431BCF" w14:textId="77777777" w:rsidR="004F6880" w:rsidRPr="00003358" w:rsidRDefault="004F6880" w:rsidP="002856D5">
      <w:pPr>
        <w:ind w:left="709"/>
        <w:rPr>
          <w:rFonts w:asciiTheme="minorHAnsi" w:hAnsiTheme="minorHAnsi" w:cstheme="minorHAnsi"/>
          <w:lang w:val="en-US"/>
        </w:rPr>
      </w:pPr>
      <w:r w:rsidRPr="00003358">
        <w:rPr>
          <w:rFonts w:asciiTheme="minorHAnsi" w:hAnsiTheme="minorHAnsi" w:cstheme="minorHAnsi"/>
          <w:lang w:val="en-US"/>
        </w:rPr>
        <w:t>John will have cell phone and radio contact with the Clerk of the Course.</w:t>
      </w:r>
    </w:p>
    <w:p w14:paraId="388EBBC0" w14:textId="77777777" w:rsidR="004F6880" w:rsidRPr="00003358" w:rsidRDefault="004F6880" w:rsidP="002856D5">
      <w:pPr>
        <w:ind w:left="709" w:hanging="709"/>
        <w:rPr>
          <w:rFonts w:asciiTheme="minorHAnsi" w:hAnsiTheme="minorHAnsi" w:cstheme="minorHAnsi"/>
          <w:bCs w:val="0"/>
          <w:lang w:val="en-US"/>
        </w:rPr>
      </w:pPr>
    </w:p>
    <w:p w14:paraId="56C58FA3" w14:textId="77777777" w:rsidR="004F6880" w:rsidRPr="00003358" w:rsidRDefault="004F6880" w:rsidP="002856D5">
      <w:pPr>
        <w:ind w:left="709" w:hanging="709"/>
        <w:rPr>
          <w:rFonts w:asciiTheme="minorHAnsi" w:hAnsiTheme="minorHAnsi" w:cstheme="minorHAnsi"/>
          <w:lang w:val="en-US"/>
        </w:rPr>
      </w:pPr>
      <w:r w:rsidRPr="00003358">
        <w:rPr>
          <w:rFonts w:asciiTheme="minorHAnsi" w:hAnsiTheme="minorHAnsi" w:cstheme="minorHAnsi"/>
          <w:b/>
          <w:lang w:val="en-US"/>
        </w:rPr>
        <w:t>1.5</w:t>
      </w:r>
      <w:r w:rsidR="002856D5" w:rsidRPr="00003358">
        <w:rPr>
          <w:rFonts w:asciiTheme="minorHAnsi" w:hAnsiTheme="minorHAnsi" w:cstheme="minorHAnsi"/>
          <w:b/>
          <w:lang w:val="en-US"/>
        </w:rPr>
        <w:tab/>
      </w:r>
      <w:r w:rsidRPr="00003358">
        <w:rPr>
          <w:rFonts w:asciiTheme="minorHAnsi" w:hAnsiTheme="minorHAnsi" w:cstheme="minorHAnsi"/>
          <w:b/>
          <w:lang w:val="en-US"/>
        </w:rPr>
        <w:t>Communication Network:</w:t>
      </w:r>
      <w:r w:rsidR="002856D5" w:rsidRPr="00003358">
        <w:rPr>
          <w:rFonts w:asciiTheme="minorHAnsi" w:hAnsiTheme="minorHAnsi" w:cstheme="minorHAnsi"/>
          <w:b/>
          <w:lang w:val="en-US"/>
        </w:rPr>
        <w:t xml:space="preserve"> </w:t>
      </w:r>
      <w:r w:rsidRPr="00003358">
        <w:rPr>
          <w:rFonts w:asciiTheme="minorHAnsi" w:hAnsiTheme="minorHAnsi" w:cstheme="minorHAnsi"/>
          <w:lang w:val="en-US"/>
        </w:rPr>
        <w:t>Cell phone communication has been tested at the venue and provides clear contact with the city.</w:t>
      </w:r>
    </w:p>
    <w:p w14:paraId="742446B7" w14:textId="77777777" w:rsidR="002856D5" w:rsidRPr="00003358" w:rsidRDefault="002856D5" w:rsidP="002856D5">
      <w:pPr>
        <w:ind w:left="709" w:hanging="709"/>
        <w:rPr>
          <w:rFonts w:asciiTheme="minorHAnsi" w:hAnsiTheme="minorHAnsi" w:cstheme="minorHAnsi"/>
          <w:lang w:val="en-US"/>
        </w:rPr>
      </w:pPr>
    </w:p>
    <w:p w14:paraId="2EB9C6E7" w14:textId="77777777" w:rsidR="004F6880" w:rsidRPr="00003358" w:rsidRDefault="004F6880" w:rsidP="002856D5">
      <w:pPr>
        <w:ind w:left="709"/>
        <w:rPr>
          <w:rFonts w:asciiTheme="minorHAnsi" w:hAnsiTheme="minorHAnsi" w:cstheme="minorHAnsi"/>
          <w:lang w:val="en-US"/>
        </w:rPr>
      </w:pPr>
      <w:r w:rsidRPr="00003358">
        <w:rPr>
          <w:rFonts w:asciiTheme="minorHAnsi" w:hAnsiTheme="minorHAnsi" w:cstheme="minorHAnsi"/>
          <w:lang w:val="en-US"/>
        </w:rPr>
        <w:t>The club radios will be used for communication between the Clerk of the Course Event Control Start Finish line, crowd control and intervention vehicle.</w:t>
      </w:r>
    </w:p>
    <w:p w14:paraId="28105F77" w14:textId="77777777" w:rsidR="004F6880" w:rsidRPr="00003358" w:rsidRDefault="004F6880" w:rsidP="002856D5">
      <w:pPr>
        <w:ind w:left="709" w:hanging="709"/>
        <w:rPr>
          <w:rFonts w:asciiTheme="minorHAnsi" w:hAnsiTheme="minorHAnsi" w:cstheme="minorHAnsi"/>
          <w:lang w:val="en-US"/>
        </w:rPr>
      </w:pPr>
    </w:p>
    <w:p w14:paraId="172B2004" w14:textId="77777777" w:rsidR="004F6880" w:rsidRPr="00003358" w:rsidRDefault="004F6880" w:rsidP="002856D5">
      <w:pPr>
        <w:ind w:left="709" w:hanging="709"/>
        <w:rPr>
          <w:rFonts w:asciiTheme="minorHAnsi" w:hAnsiTheme="minorHAnsi" w:cstheme="minorHAnsi"/>
          <w:lang w:val="en-US"/>
        </w:rPr>
      </w:pPr>
    </w:p>
    <w:p w14:paraId="6C77ED60" w14:textId="77777777" w:rsidR="004F6880" w:rsidRPr="00003358" w:rsidRDefault="004F6880" w:rsidP="002856D5">
      <w:pPr>
        <w:ind w:left="709" w:hanging="709"/>
        <w:rPr>
          <w:rFonts w:asciiTheme="minorHAnsi" w:hAnsiTheme="minorHAnsi" w:cstheme="minorHAnsi"/>
          <w:b/>
          <w:bCs w:val="0"/>
          <w:lang w:val="en-US"/>
        </w:rPr>
      </w:pPr>
      <w:r w:rsidRPr="00003358">
        <w:rPr>
          <w:rFonts w:asciiTheme="minorHAnsi" w:hAnsiTheme="minorHAnsi" w:cstheme="minorHAnsi"/>
          <w:b/>
          <w:bCs w:val="0"/>
          <w:lang w:val="en-US"/>
        </w:rPr>
        <w:t>2.</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VENUE</w:t>
      </w:r>
    </w:p>
    <w:p w14:paraId="4FDA775B" w14:textId="77777777" w:rsidR="004F6880" w:rsidRPr="00003358" w:rsidRDefault="004F6880" w:rsidP="002856D5">
      <w:pPr>
        <w:ind w:left="709" w:hanging="709"/>
        <w:rPr>
          <w:rFonts w:asciiTheme="minorHAnsi" w:hAnsiTheme="minorHAnsi" w:cstheme="minorHAnsi"/>
          <w:b/>
          <w:bCs w:val="0"/>
          <w:lang w:val="en-US"/>
        </w:rPr>
      </w:pPr>
    </w:p>
    <w:p w14:paraId="0B21C517" w14:textId="77777777" w:rsidR="004F6880" w:rsidRPr="00003358" w:rsidRDefault="004F6880" w:rsidP="002856D5">
      <w:pPr>
        <w:ind w:left="709" w:hanging="709"/>
        <w:rPr>
          <w:rFonts w:asciiTheme="minorHAnsi" w:hAnsiTheme="minorHAnsi" w:cstheme="minorHAnsi"/>
        </w:rPr>
      </w:pPr>
      <w:r w:rsidRPr="00003358">
        <w:rPr>
          <w:rFonts w:asciiTheme="minorHAnsi" w:hAnsiTheme="minorHAnsi" w:cstheme="minorHAnsi"/>
          <w:b/>
          <w:lang w:val="en-US"/>
        </w:rPr>
        <w:t>2.1</w:t>
      </w:r>
      <w:r w:rsidR="002856D5" w:rsidRPr="00003358">
        <w:rPr>
          <w:rFonts w:asciiTheme="minorHAnsi" w:hAnsiTheme="minorHAnsi" w:cstheme="minorHAnsi"/>
          <w:b/>
          <w:lang w:val="en-US"/>
        </w:rPr>
        <w:tab/>
      </w:r>
      <w:r w:rsidRPr="00003358">
        <w:rPr>
          <w:rFonts w:asciiTheme="minorHAnsi" w:hAnsiTheme="minorHAnsi" w:cstheme="minorHAnsi"/>
          <w:b/>
          <w:lang w:val="en-US"/>
        </w:rPr>
        <w:t>Vehicle access and egress to venue*:</w:t>
      </w:r>
      <w:r w:rsidR="002856D5" w:rsidRPr="00003358">
        <w:rPr>
          <w:rFonts w:asciiTheme="minorHAnsi" w:hAnsiTheme="minorHAnsi" w:cstheme="minorHAnsi"/>
          <w:b/>
          <w:lang w:val="en-US"/>
        </w:rPr>
        <w:t xml:space="preserve"> </w:t>
      </w:r>
      <w:r w:rsidRPr="00003358">
        <w:rPr>
          <w:rFonts w:asciiTheme="minorHAnsi" w:hAnsiTheme="minorHAnsi" w:cstheme="minorHAnsi"/>
        </w:rPr>
        <w:t>Clear access is available to the venue by emergency vehicles entering gate two to the park off Mahon Road.</w:t>
      </w:r>
    </w:p>
    <w:p w14:paraId="2992AD78" w14:textId="77777777" w:rsidR="002856D5" w:rsidRPr="00003358" w:rsidRDefault="002856D5" w:rsidP="008E1E4E">
      <w:pPr>
        <w:ind w:left="709"/>
        <w:rPr>
          <w:rFonts w:asciiTheme="minorHAnsi" w:hAnsiTheme="minorHAnsi" w:cstheme="minorHAnsi"/>
        </w:rPr>
      </w:pPr>
    </w:p>
    <w:p w14:paraId="7B158B37" w14:textId="77777777" w:rsidR="004F6880" w:rsidRPr="00003358" w:rsidRDefault="004F6880" w:rsidP="008E1E4E">
      <w:pPr>
        <w:ind w:left="709"/>
        <w:rPr>
          <w:rFonts w:asciiTheme="minorHAnsi" w:hAnsiTheme="minorHAnsi" w:cstheme="minorHAnsi"/>
        </w:rPr>
      </w:pPr>
      <w:r w:rsidRPr="00003358">
        <w:rPr>
          <w:rFonts w:asciiTheme="minorHAnsi" w:hAnsiTheme="minorHAnsi" w:cstheme="minorHAnsi"/>
        </w:rPr>
        <w:t>Mahon Road is part of the secondary road network providing go access to the city.</w:t>
      </w:r>
    </w:p>
    <w:p w14:paraId="048AA6C8" w14:textId="77777777" w:rsidR="004F6880" w:rsidRPr="00003358" w:rsidRDefault="004F6880" w:rsidP="008E1E4E">
      <w:pPr>
        <w:ind w:left="709"/>
        <w:rPr>
          <w:rFonts w:asciiTheme="minorHAnsi" w:hAnsiTheme="minorHAnsi" w:cstheme="minorHAnsi"/>
        </w:rPr>
      </w:pPr>
      <w:r w:rsidRPr="00003358">
        <w:rPr>
          <w:rFonts w:asciiTheme="minorHAnsi" w:hAnsiTheme="minorHAnsi" w:cstheme="minorHAnsi"/>
        </w:rPr>
        <w:t>From Gate two to the Short and Sweet Hospital is 5.6km.</w:t>
      </w:r>
    </w:p>
    <w:p w14:paraId="562D0C6A" w14:textId="77777777" w:rsidR="004F6880" w:rsidRPr="00003358" w:rsidRDefault="004F6880" w:rsidP="008E1E4E">
      <w:pPr>
        <w:ind w:left="709"/>
        <w:rPr>
          <w:rFonts w:asciiTheme="minorHAnsi" w:hAnsiTheme="minorHAnsi" w:cstheme="minorHAnsi"/>
        </w:rPr>
      </w:pPr>
    </w:p>
    <w:p w14:paraId="19421C78" w14:textId="77777777" w:rsidR="004F6880" w:rsidRPr="00003358" w:rsidRDefault="004F6880" w:rsidP="002856D5">
      <w:pPr>
        <w:ind w:left="709" w:hanging="709"/>
        <w:rPr>
          <w:rFonts w:asciiTheme="minorHAnsi" w:hAnsiTheme="minorHAnsi" w:cstheme="minorHAnsi"/>
        </w:rPr>
      </w:pPr>
      <w:r w:rsidRPr="00003358">
        <w:rPr>
          <w:rFonts w:asciiTheme="minorHAnsi" w:hAnsiTheme="minorHAnsi" w:cstheme="minorHAnsi"/>
          <w:b/>
          <w:lang w:val="en-US"/>
        </w:rPr>
        <w:t>2.2</w:t>
      </w:r>
      <w:r w:rsidR="002856D5" w:rsidRPr="00003358">
        <w:rPr>
          <w:rFonts w:asciiTheme="minorHAnsi" w:hAnsiTheme="minorHAnsi" w:cstheme="minorHAnsi"/>
          <w:b/>
          <w:lang w:val="en-US"/>
        </w:rPr>
        <w:tab/>
      </w:r>
      <w:r w:rsidRPr="00003358">
        <w:rPr>
          <w:rFonts w:asciiTheme="minorHAnsi" w:hAnsiTheme="minorHAnsi" w:cstheme="minorHAnsi"/>
          <w:b/>
          <w:lang w:val="en-US"/>
        </w:rPr>
        <w:t>Venue Security*:</w:t>
      </w:r>
      <w:r w:rsidR="002856D5" w:rsidRPr="00003358">
        <w:rPr>
          <w:rFonts w:asciiTheme="minorHAnsi" w:hAnsiTheme="minorHAnsi" w:cstheme="minorHAnsi"/>
          <w:b/>
          <w:lang w:val="en-US"/>
        </w:rPr>
        <w:t xml:space="preserve"> </w:t>
      </w:r>
      <w:proofErr w:type="spellStart"/>
      <w:r w:rsidRPr="00003358">
        <w:rPr>
          <w:rFonts w:asciiTheme="minorHAnsi" w:hAnsiTheme="minorHAnsi" w:cstheme="minorHAnsi"/>
        </w:rPr>
        <w:t>Lawnroots</w:t>
      </w:r>
      <w:proofErr w:type="spellEnd"/>
      <w:r w:rsidRPr="00003358">
        <w:rPr>
          <w:rFonts w:asciiTheme="minorHAnsi" w:hAnsiTheme="minorHAnsi" w:cstheme="minorHAnsi"/>
        </w:rPr>
        <w:t xml:space="preserve"> Park is surrounded by a two metre high fence, Alf </w:t>
      </w:r>
      <w:proofErr w:type="spellStart"/>
      <w:r w:rsidRPr="00003358">
        <w:rPr>
          <w:rFonts w:asciiTheme="minorHAnsi" w:hAnsiTheme="minorHAnsi" w:cstheme="minorHAnsi"/>
        </w:rPr>
        <w:t>Hilter</w:t>
      </w:r>
      <w:proofErr w:type="spellEnd"/>
      <w:r w:rsidRPr="00003358">
        <w:rPr>
          <w:rFonts w:asciiTheme="minorHAnsi" w:hAnsiTheme="minorHAnsi" w:cstheme="minorHAnsi"/>
        </w:rPr>
        <w:t xml:space="preserve"> who is in charge of crowd control will use his quad bike to patrol the outside perimeter of the fence he will have radio contact with event control. He will also have Bill Doors assisting. Bill will patrol the spectator fence area between the assembly area and the course.</w:t>
      </w:r>
    </w:p>
    <w:p w14:paraId="184AF8E5" w14:textId="77777777" w:rsidR="004F6880" w:rsidRPr="00003358" w:rsidRDefault="004F6880" w:rsidP="008E1E4E">
      <w:pPr>
        <w:rPr>
          <w:rFonts w:asciiTheme="minorHAnsi" w:hAnsiTheme="minorHAnsi" w:cstheme="minorHAnsi"/>
        </w:rPr>
      </w:pPr>
    </w:p>
    <w:p w14:paraId="0F3B1FBE" w14:textId="77777777" w:rsidR="004F6880" w:rsidRPr="00003358" w:rsidRDefault="004F6880" w:rsidP="002856D5">
      <w:pPr>
        <w:ind w:left="709" w:hanging="709"/>
        <w:rPr>
          <w:rFonts w:asciiTheme="minorHAnsi" w:hAnsiTheme="minorHAnsi" w:cstheme="minorHAnsi"/>
          <w:b/>
          <w:bCs w:val="0"/>
          <w:lang w:val="en-US"/>
        </w:rPr>
      </w:pPr>
      <w:r w:rsidRPr="00003358">
        <w:rPr>
          <w:rFonts w:asciiTheme="minorHAnsi" w:hAnsiTheme="minorHAnsi" w:cstheme="minorHAnsi"/>
          <w:b/>
          <w:bCs w:val="0"/>
          <w:lang w:val="en-US"/>
        </w:rPr>
        <w:t>2.3</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Competition manning levels*;</w:t>
      </w:r>
    </w:p>
    <w:p w14:paraId="6A3D787D" w14:textId="77777777" w:rsidR="002856D5" w:rsidRPr="00003358" w:rsidRDefault="002856D5" w:rsidP="002856D5">
      <w:pPr>
        <w:ind w:left="1276" w:hanging="567"/>
        <w:rPr>
          <w:rFonts w:asciiTheme="minorHAnsi" w:hAnsiTheme="minorHAnsi" w:cstheme="minorHAnsi"/>
          <w:b/>
          <w:bCs w:val="0"/>
          <w:lang w:val="en-US"/>
        </w:rPr>
      </w:pPr>
    </w:p>
    <w:p w14:paraId="534443A7" w14:textId="77777777" w:rsidR="004F6880" w:rsidRPr="00003358" w:rsidRDefault="004F6880" w:rsidP="002856D5">
      <w:pPr>
        <w:ind w:left="1276" w:hanging="567"/>
        <w:rPr>
          <w:rFonts w:asciiTheme="minorHAnsi" w:hAnsiTheme="minorHAnsi" w:cstheme="minorHAnsi"/>
          <w:b/>
          <w:bCs w:val="0"/>
          <w:lang w:val="en-US"/>
        </w:rPr>
      </w:pPr>
      <w:r w:rsidRPr="00003358">
        <w:rPr>
          <w:rFonts w:asciiTheme="minorHAnsi" w:hAnsiTheme="minorHAnsi" w:cstheme="minorHAnsi"/>
          <w:b/>
          <w:bCs w:val="0"/>
          <w:lang w:val="en-US"/>
        </w:rPr>
        <w:t>(a)</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Start line:</w:t>
      </w:r>
    </w:p>
    <w:p w14:paraId="7CE43B40" w14:textId="77777777" w:rsidR="004F6880" w:rsidRPr="00003358" w:rsidRDefault="004F6880" w:rsidP="008E1E4E">
      <w:pPr>
        <w:ind w:left="1276"/>
        <w:rPr>
          <w:rFonts w:asciiTheme="minorHAnsi" w:hAnsiTheme="minorHAnsi" w:cstheme="minorHAnsi"/>
        </w:rPr>
      </w:pPr>
      <w:r w:rsidRPr="00003358">
        <w:rPr>
          <w:rFonts w:asciiTheme="minorHAnsi" w:hAnsiTheme="minorHAnsi" w:cstheme="minorHAnsi"/>
        </w:rPr>
        <w:t>Start marshal Jill Goleta</w:t>
      </w:r>
    </w:p>
    <w:p w14:paraId="5AC2016E" w14:textId="77777777" w:rsidR="002856D5" w:rsidRPr="00003358" w:rsidRDefault="002856D5" w:rsidP="008E1E4E">
      <w:pPr>
        <w:rPr>
          <w:rFonts w:asciiTheme="minorHAnsi" w:hAnsiTheme="minorHAnsi" w:cstheme="minorHAnsi"/>
        </w:rPr>
      </w:pPr>
    </w:p>
    <w:p w14:paraId="5FBDCA7A" w14:textId="77777777" w:rsidR="004F6880" w:rsidRPr="00003358" w:rsidRDefault="004F6880" w:rsidP="002856D5">
      <w:pPr>
        <w:ind w:left="1276" w:hanging="567"/>
        <w:rPr>
          <w:rFonts w:asciiTheme="minorHAnsi" w:hAnsiTheme="minorHAnsi" w:cstheme="minorHAnsi"/>
          <w:b/>
          <w:bCs w:val="0"/>
          <w:lang w:val="en-US"/>
        </w:rPr>
      </w:pPr>
      <w:r w:rsidRPr="00003358">
        <w:rPr>
          <w:rFonts w:asciiTheme="minorHAnsi" w:hAnsiTheme="minorHAnsi" w:cstheme="minorHAnsi"/>
          <w:b/>
          <w:bCs w:val="0"/>
          <w:lang w:val="en-US"/>
        </w:rPr>
        <w:t>(b)</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Finish line:</w:t>
      </w:r>
    </w:p>
    <w:p w14:paraId="0F0D8B48" w14:textId="77777777" w:rsidR="004F6880" w:rsidRPr="00003358" w:rsidRDefault="004F6880" w:rsidP="008E1E4E">
      <w:pPr>
        <w:ind w:left="1276"/>
        <w:rPr>
          <w:rFonts w:asciiTheme="minorHAnsi" w:hAnsiTheme="minorHAnsi" w:cstheme="minorHAnsi"/>
        </w:rPr>
      </w:pPr>
      <w:r w:rsidRPr="00003358">
        <w:rPr>
          <w:rFonts w:asciiTheme="minorHAnsi" w:hAnsiTheme="minorHAnsi" w:cstheme="minorHAnsi"/>
        </w:rPr>
        <w:t>Finish marshal Frank Finesse</w:t>
      </w:r>
    </w:p>
    <w:p w14:paraId="15A4FE49" w14:textId="77777777" w:rsidR="002856D5" w:rsidRPr="00003358" w:rsidRDefault="002856D5" w:rsidP="002856D5">
      <w:pPr>
        <w:ind w:left="1276" w:hanging="567"/>
        <w:rPr>
          <w:rFonts w:asciiTheme="minorHAnsi" w:hAnsiTheme="minorHAnsi" w:cstheme="minorHAnsi"/>
          <w:b/>
          <w:bCs w:val="0"/>
          <w:lang w:val="en-US"/>
        </w:rPr>
      </w:pPr>
    </w:p>
    <w:p w14:paraId="75BBE1AD" w14:textId="77777777" w:rsidR="004F6880" w:rsidRPr="00003358" w:rsidRDefault="004F6880" w:rsidP="002856D5">
      <w:pPr>
        <w:ind w:left="1276" w:hanging="567"/>
        <w:rPr>
          <w:rFonts w:asciiTheme="minorHAnsi" w:hAnsiTheme="minorHAnsi" w:cstheme="minorHAnsi"/>
          <w:b/>
          <w:bCs w:val="0"/>
          <w:lang w:val="en-US"/>
        </w:rPr>
      </w:pPr>
      <w:r w:rsidRPr="00003358">
        <w:rPr>
          <w:rFonts w:asciiTheme="minorHAnsi" w:hAnsiTheme="minorHAnsi" w:cstheme="minorHAnsi"/>
          <w:b/>
          <w:bCs w:val="0"/>
          <w:lang w:val="en-US"/>
        </w:rPr>
        <w:t>(c)</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Other marshals (if applicable)</w:t>
      </w:r>
    </w:p>
    <w:p w14:paraId="43CD9BAA" w14:textId="77777777" w:rsidR="004F6880" w:rsidRPr="00003358" w:rsidRDefault="004F6880" w:rsidP="008E1E4E">
      <w:pPr>
        <w:ind w:left="1276"/>
        <w:rPr>
          <w:rFonts w:asciiTheme="minorHAnsi" w:hAnsiTheme="minorHAnsi" w:cstheme="minorHAnsi"/>
        </w:rPr>
      </w:pPr>
      <w:r w:rsidRPr="00003358">
        <w:rPr>
          <w:rFonts w:asciiTheme="minorHAnsi" w:hAnsiTheme="minorHAnsi" w:cstheme="minorHAnsi"/>
        </w:rPr>
        <w:t>Nil</w:t>
      </w:r>
    </w:p>
    <w:p w14:paraId="41D99F4D" w14:textId="77777777" w:rsidR="004F6880" w:rsidRPr="00003358" w:rsidRDefault="004F6880" w:rsidP="008E1E4E">
      <w:pPr>
        <w:rPr>
          <w:rFonts w:asciiTheme="minorHAnsi" w:hAnsiTheme="minorHAnsi" w:cstheme="minorHAnsi"/>
        </w:rPr>
      </w:pPr>
    </w:p>
    <w:p w14:paraId="54C11EF1" w14:textId="77777777" w:rsidR="004F6880" w:rsidRPr="00003358" w:rsidRDefault="004F6880" w:rsidP="002856D5">
      <w:pPr>
        <w:ind w:left="709" w:hanging="709"/>
        <w:rPr>
          <w:rFonts w:asciiTheme="minorHAnsi" w:hAnsiTheme="minorHAnsi" w:cstheme="minorHAnsi"/>
          <w:lang w:val="en-US"/>
        </w:rPr>
      </w:pPr>
      <w:r w:rsidRPr="00003358">
        <w:rPr>
          <w:rFonts w:asciiTheme="minorHAnsi" w:hAnsiTheme="minorHAnsi" w:cstheme="minorHAnsi"/>
          <w:b/>
          <w:bCs w:val="0"/>
          <w:lang w:val="en-US"/>
        </w:rPr>
        <w:t>2.4</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Course Clearance:</w:t>
      </w:r>
      <w:r w:rsidR="002856D5" w:rsidRPr="00003358">
        <w:rPr>
          <w:rFonts w:asciiTheme="minorHAnsi" w:hAnsiTheme="minorHAnsi" w:cstheme="minorHAnsi"/>
          <w:b/>
          <w:bCs w:val="0"/>
          <w:lang w:val="en-US"/>
        </w:rPr>
        <w:t xml:space="preserve"> </w:t>
      </w:r>
      <w:r w:rsidRPr="00003358">
        <w:rPr>
          <w:rFonts w:asciiTheme="minorHAnsi" w:hAnsiTheme="minorHAnsi" w:cstheme="minorHAnsi"/>
          <w:lang w:val="en-US"/>
        </w:rPr>
        <w:t>The Clerk of the Course has full visual control of the course and only one vehicle at a time will be on the course. Once a car has completed its run and returned behind the spectator tape the next car will be cleared to run</w:t>
      </w:r>
    </w:p>
    <w:p w14:paraId="0FCCF8D1" w14:textId="77777777" w:rsidR="004F6880" w:rsidRPr="00003358" w:rsidRDefault="004F6880" w:rsidP="002856D5">
      <w:pPr>
        <w:ind w:left="709" w:hanging="709"/>
        <w:rPr>
          <w:rFonts w:asciiTheme="minorHAnsi" w:hAnsiTheme="minorHAnsi" w:cstheme="minorHAnsi"/>
          <w:lang w:val="en-US"/>
        </w:rPr>
      </w:pPr>
    </w:p>
    <w:p w14:paraId="457227AB" w14:textId="77777777" w:rsidR="004F6880" w:rsidRPr="00003358" w:rsidRDefault="004F6880" w:rsidP="002856D5">
      <w:pPr>
        <w:ind w:left="709" w:hanging="709"/>
        <w:rPr>
          <w:rFonts w:asciiTheme="minorHAnsi" w:hAnsiTheme="minorHAnsi" w:cstheme="minorHAnsi"/>
          <w:bCs w:val="0"/>
        </w:rPr>
      </w:pPr>
      <w:r w:rsidRPr="00003358">
        <w:rPr>
          <w:rFonts w:asciiTheme="minorHAnsi" w:hAnsiTheme="minorHAnsi" w:cstheme="minorHAnsi"/>
          <w:b/>
          <w:bCs w:val="0"/>
          <w:lang w:val="en-US"/>
        </w:rPr>
        <w:t>2.5</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Venue Layout*:</w:t>
      </w:r>
      <w:r w:rsidR="002856D5" w:rsidRPr="00003358">
        <w:rPr>
          <w:rFonts w:asciiTheme="minorHAnsi" w:hAnsiTheme="minorHAnsi" w:cstheme="minorHAnsi"/>
          <w:b/>
          <w:bCs w:val="0"/>
          <w:lang w:val="en-US"/>
        </w:rPr>
        <w:t xml:space="preserve"> </w:t>
      </w:r>
      <w:r w:rsidRPr="00003358">
        <w:rPr>
          <w:rFonts w:asciiTheme="minorHAnsi" w:hAnsiTheme="minorHAnsi" w:cstheme="minorHAnsi"/>
        </w:rPr>
        <w:t>Attached is a drawing</w:t>
      </w:r>
      <w:r w:rsidRPr="00003358">
        <w:rPr>
          <w:rFonts w:asciiTheme="minorHAnsi" w:hAnsiTheme="minorHAnsi" w:cstheme="minorHAnsi"/>
          <w:i/>
          <w:iCs/>
        </w:rPr>
        <w:t xml:space="preserve"> </w:t>
      </w:r>
      <w:r w:rsidRPr="00003358">
        <w:rPr>
          <w:rFonts w:asciiTheme="minorHAnsi" w:hAnsiTheme="minorHAnsi" w:cstheme="minorHAnsi"/>
        </w:rPr>
        <w:t xml:space="preserve">detailing the areas open for public viewing, car parking, trailer parking </w:t>
      </w:r>
      <w:r w:rsidRPr="00003358">
        <w:rPr>
          <w:rFonts w:asciiTheme="minorHAnsi" w:hAnsiTheme="minorHAnsi" w:cstheme="minorHAnsi"/>
          <w:bCs w:val="0"/>
        </w:rPr>
        <w:t>and layout of the course.</w:t>
      </w:r>
    </w:p>
    <w:p w14:paraId="4768985F" w14:textId="77777777" w:rsidR="004F6880" w:rsidRPr="00003358" w:rsidRDefault="004F6880" w:rsidP="002856D5">
      <w:pPr>
        <w:ind w:left="709" w:hanging="709"/>
        <w:rPr>
          <w:rFonts w:asciiTheme="minorHAnsi" w:hAnsiTheme="minorHAnsi" w:cstheme="minorHAnsi"/>
          <w:iCs/>
          <w:lang w:val="en-US"/>
        </w:rPr>
      </w:pPr>
    </w:p>
    <w:p w14:paraId="12AA58C5" w14:textId="77777777" w:rsidR="004F6880" w:rsidRPr="00003358" w:rsidRDefault="004F6880" w:rsidP="008E1E4E">
      <w:pPr>
        <w:rPr>
          <w:rFonts w:asciiTheme="minorHAnsi" w:hAnsiTheme="minorHAnsi" w:cstheme="minorHAnsi"/>
          <w:b/>
        </w:rPr>
      </w:pPr>
      <w:r w:rsidRPr="00003358">
        <w:rPr>
          <w:rFonts w:asciiTheme="minorHAnsi" w:hAnsiTheme="minorHAnsi" w:cstheme="minorHAnsi"/>
          <w:b/>
        </w:rPr>
        <w:t>3</w:t>
      </w:r>
      <w:r w:rsidR="002856D5" w:rsidRPr="00003358">
        <w:rPr>
          <w:rFonts w:asciiTheme="minorHAnsi" w:hAnsiTheme="minorHAnsi" w:cstheme="minorHAnsi"/>
          <w:b/>
        </w:rPr>
        <w:tab/>
      </w:r>
      <w:r w:rsidRPr="00003358">
        <w:rPr>
          <w:rFonts w:asciiTheme="minorHAnsi" w:hAnsiTheme="minorHAnsi" w:cstheme="minorHAnsi"/>
          <w:b/>
        </w:rPr>
        <w:t>Spectator Areas*</w:t>
      </w:r>
    </w:p>
    <w:p w14:paraId="2C1C3264" w14:textId="77777777" w:rsidR="004F6880" w:rsidRPr="00003358" w:rsidRDefault="004F6880" w:rsidP="002856D5">
      <w:pPr>
        <w:ind w:left="709" w:hanging="709"/>
        <w:rPr>
          <w:rFonts w:asciiTheme="minorHAnsi" w:hAnsiTheme="minorHAnsi" w:cstheme="minorHAnsi"/>
          <w:lang w:val="en-US"/>
        </w:rPr>
      </w:pPr>
    </w:p>
    <w:p w14:paraId="50C60257" w14:textId="77777777" w:rsidR="004F6880" w:rsidRPr="00003358" w:rsidRDefault="004F6880" w:rsidP="002856D5">
      <w:pPr>
        <w:ind w:left="709" w:hanging="709"/>
        <w:rPr>
          <w:rFonts w:asciiTheme="minorHAnsi" w:hAnsiTheme="minorHAnsi" w:cstheme="minorHAnsi"/>
          <w:lang w:val="en-US"/>
        </w:rPr>
      </w:pPr>
      <w:r w:rsidRPr="00003358">
        <w:rPr>
          <w:rFonts w:asciiTheme="minorHAnsi" w:hAnsiTheme="minorHAnsi" w:cstheme="minorHAnsi"/>
          <w:b/>
          <w:bCs w:val="0"/>
          <w:lang w:val="en-US"/>
        </w:rPr>
        <w:t>3.1</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Spectator Area Plans:</w:t>
      </w:r>
      <w:r w:rsidR="002856D5" w:rsidRPr="00003358">
        <w:rPr>
          <w:rFonts w:asciiTheme="minorHAnsi" w:hAnsiTheme="minorHAnsi" w:cstheme="minorHAnsi"/>
          <w:b/>
          <w:bCs w:val="0"/>
          <w:lang w:val="en-US"/>
        </w:rPr>
        <w:t xml:space="preserve"> </w:t>
      </w:r>
      <w:r w:rsidRPr="00003358">
        <w:rPr>
          <w:rFonts w:asciiTheme="minorHAnsi" w:hAnsiTheme="minorHAnsi" w:cstheme="minorHAnsi"/>
          <w:lang w:val="en-US"/>
        </w:rPr>
        <w:t xml:space="preserve">All spectators will be controlled in one area, which is 40 </w:t>
      </w:r>
      <w:proofErr w:type="spellStart"/>
      <w:r w:rsidRPr="00003358">
        <w:rPr>
          <w:rFonts w:asciiTheme="minorHAnsi" w:hAnsiTheme="minorHAnsi" w:cstheme="minorHAnsi"/>
          <w:lang w:val="en-US"/>
        </w:rPr>
        <w:t>metres</w:t>
      </w:r>
      <w:proofErr w:type="spellEnd"/>
      <w:r w:rsidRPr="00003358">
        <w:rPr>
          <w:rFonts w:asciiTheme="minorHAnsi" w:hAnsiTheme="minorHAnsi" w:cstheme="minorHAnsi"/>
          <w:lang w:val="en-US"/>
        </w:rPr>
        <w:t xml:space="preserve"> from the course at its closest point. Refer drawing of venue attached.</w:t>
      </w:r>
    </w:p>
    <w:p w14:paraId="57549F8B" w14:textId="77777777" w:rsidR="004F6880" w:rsidRPr="00003358" w:rsidRDefault="004F6880" w:rsidP="002856D5">
      <w:pPr>
        <w:autoSpaceDE w:val="0"/>
        <w:autoSpaceDN w:val="0"/>
        <w:adjustRightInd w:val="0"/>
        <w:ind w:left="709" w:hanging="709"/>
        <w:rPr>
          <w:rFonts w:asciiTheme="minorHAnsi" w:hAnsiTheme="minorHAnsi" w:cstheme="minorHAnsi"/>
          <w:lang w:val="en-US"/>
        </w:rPr>
      </w:pPr>
    </w:p>
    <w:p w14:paraId="64796C76" w14:textId="77777777" w:rsidR="004F6880" w:rsidRPr="00003358" w:rsidRDefault="004F6880" w:rsidP="002856D5">
      <w:pPr>
        <w:autoSpaceDE w:val="0"/>
        <w:autoSpaceDN w:val="0"/>
        <w:adjustRightInd w:val="0"/>
        <w:ind w:left="709" w:hanging="709"/>
        <w:rPr>
          <w:rFonts w:asciiTheme="minorHAnsi" w:hAnsiTheme="minorHAnsi" w:cstheme="minorHAnsi"/>
          <w:b/>
          <w:bCs w:val="0"/>
          <w:lang w:val="en-US"/>
        </w:rPr>
      </w:pPr>
      <w:r w:rsidRPr="00003358">
        <w:rPr>
          <w:rFonts w:asciiTheme="minorHAnsi" w:hAnsiTheme="minorHAnsi" w:cstheme="minorHAnsi"/>
          <w:b/>
          <w:bCs w:val="0"/>
          <w:lang w:val="en-US"/>
        </w:rPr>
        <w:t>4.</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Safety of Officials and Competitors</w:t>
      </w:r>
    </w:p>
    <w:p w14:paraId="2142EA53" w14:textId="77777777" w:rsidR="004F6880" w:rsidRPr="00003358" w:rsidRDefault="004F6880" w:rsidP="002856D5">
      <w:pPr>
        <w:autoSpaceDE w:val="0"/>
        <w:autoSpaceDN w:val="0"/>
        <w:adjustRightInd w:val="0"/>
        <w:ind w:left="709" w:hanging="709"/>
        <w:rPr>
          <w:rFonts w:asciiTheme="minorHAnsi" w:hAnsiTheme="minorHAnsi" w:cstheme="minorHAnsi"/>
          <w:b/>
          <w:bCs w:val="0"/>
          <w:lang w:val="en-US"/>
        </w:rPr>
      </w:pPr>
    </w:p>
    <w:p w14:paraId="1F242482" w14:textId="77777777" w:rsidR="004F6880" w:rsidRPr="00003358" w:rsidRDefault="004F6880" w:rsidP="002856D5">
      <w:pPr>
        <w:autoSpaceDE w:val="0"/>
        <w:autoSpaceDN w:val="0"/>
        <w:adjustRightInd w:val="0"/>
        <w:ind w:left="709" w:hanging="709"/>
        <w:rPr>
          <w:rFonts w:asciiTheme="minorHAnsi" w:hAnsiTheme="minorHAnsi" w:cstheme="minorHAnsi"/>
          <w:lang w:val="en-US"/>
        </w:rPr>
      </w:pPr>
      <w:r w:rsidRPr="00003358">
        <w:rPr>
          <w:rFonts w:asciiTheme="minorHAnsi" w:hAnsiTheme="minorHAnsi" w:cstheme="minorHAnsi"/>
          <w:b/>
          <w:bCs w:val="0"/>
          <w:lang w:val="en-US"/>
        </w:rPr>
        <w:t>4.1</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Officials and Marshal Training / Briefings*:</w:t>
      </w:r>
      <w:r w:rsidR="002856D5" w:rsidRPr="00003358">
        <w:rPr>
          <w:rFonts w:asciiTheme="minorHAnsi" w:hAnsiTheme="minorHAnsi" w:cstheme="minorHAnsi"/>
          <w:b/>
          <w:bCs w:val="0"/>
          <w:lang w:val="en-US"/>
        </w:rPr>
        <w:t xml:space="preserve"> </w:t>
      </w:r>
      <w:r w:rsidRPr="00003358">
        <w:rPr>
          <w:rFonts w:asciiTheme="minorHAnsi" w:hAnsiTheme="minorHAnsi" w:cstheme="minorHAnsi"/>
          <w:lang w:val="en-US"/>
        </w:rPr>
        <w:t>A marshal briefing will be undertaken to ensure that all officials controlling the event and particularly those at spectator viewing points are fully aware of safety requirements.</w:t>
      </w:r>
    </w:p>
    <w:p w14:paraId="4899451A" w14:textId="77777777" w:rsidR="002856D5" w:rsidRPr="00003358" w:rsidRDefault="002856D5" w:rsidP="002856D5">
      <w:pPr>
        <w:autoSpaceDE w:val="0"/>
        <w:autoSpaceDN w:val="0"/>
        <w:adjustRightInd w:val="0"/>
        <w:ind w:left="709" w:hanging="709"/>
        <w:rPr>
          <w:rFonts w:asciiTheme="minorHAnsi" w:hAnsiTheme="minorHAnsi" w:cstheme="minorHAnsi"/>
          <w:lang w:val="en-US"/>
        </w:rPr>
      </w:pPr>
    </w:p>
    <w:p w14:paraId="3AFCC0ED" w14:textId="77777777" w:rsidR="004F6880" w:rsidRPr="00003358" w:rsidRDefault="004F6880" w:rsidP="002856D5">
      <w:pPr>
        <w:autoSpaceDE w:val="0"/>
        <w:autoSpaceDN w:val="0"/>
        <w:adjustRightInd w:val="0"/>
        <w:ind w:left="709"/>
        <w:rPr>
          <w:rFonts w:asciiTheme="minorHAnsi" w:hAnsiTheme="minorHAnsi" w:cstheme="minorHAnsi"/>
          <w:lang w:val="en-US"/>
        </w:rPr>
      </w:pPr>
      <w:r w:rsidRPr="00003358">
        <w:rPr>
          <w:rFonts w:asciiTheme="minorHAnsi" w:hAnsiTheme="minorHAnsi" w:cstheme="minorHAnsi"/>
          <w:lang w:val="en-US"/>
        </w:rPr>
        <w:t>The briefing will highlight the running procedure, radio use and also clearly specify that if any spectator strays inside either a boundary fence or the spectator area fence then the run will be stopped by way of a red flag being waved at both the start and finish point immediately.</w:t>
      </w:r>
    </w:p>
    <w:p w14:paraId="0D820CB5" w14:textId="77777777" w:rsidR="004F6880" w:rsidRPr="00003358" w:rsidRDefault="004F6880" w:rsidP="002856D5">
      <w:pPr>
        <w:autoSpaceDE w:val="0"/>
        <w:autoSpaceDN w:val="0"/>
        <w:adjustRightInd w:val="0"/>
        <w:ind w:left="709" w:hanging="709"/>
        <w:rPr>
          <w:rFonts w:asciiTheme="minorHAnsi" w:hAnsiTheme="minorHAnsi" w:cstheme="minorHAnsi"/>
          <w:lang w:val="en-US"/>
        </w:rPr>
      </w:pPr>
    </w:p>
    <w:p w14:paraId="512E2F9B" w14:textId="77777777" w:rsidR="002856D5" w:rsidRPr="00003358" w:rsidRDefault="002856D5" w:rsidP="002856D5">
      <w:pPr>
        <w:autoSpaceDE w:val="0"/>
        <w:autoSpaceDN w:val="0"/>
        <w:adjustRightInd w:val="0"/>
        <w:ind w:left="709" w:hanging="709"/>
        <w:rPr>
          <w:rFonts w:asciiTheme="minorHAnsi" w:hAnsiTheme="minorHAnsi" w:cstheme="minorHAnsi"/>
          <w:b/>
          <w:bCs w:val="0"/>
          <w:lang w:val="en-US"/>
        </w:rPr>
      </w:pPr>
    </w:p>
    <w:p w14:paraId="73E51B75" w14:textId="77777777" w:rsidR="002856D5" w:rsidRPr="00003358" w:rsidRDefault="002856D5" w:rsidP="002856D5">
      <w:pPr>
        <w:autoSpaceDE w:val="0"/>
        <w:autoSpaceDN w:val="0"/>
        <w:adjustRightInd w:val="0"/>
        <w:ind w:left="709" w:hanging="709"/>
        <w:rPr>
          <w:rFonts w:asciiTheme="minorHAnsi" w:hAnsiTheme="minorHAnsi" w:cstheme="minorHAnsi"/>
          <w:b/>
          <w:bCs w:val="0"/>
          <w:lang w:val="en-US"/>
        </w:rPr>
      </w:pPr>
    </w:p>
    <w:p w14:paraId="375B42A7" w14:textId="77777777" w:rsidR="004F6880" w:rsidRPr="00003358" w:rsidRDefault="004F6880" w:rsidP="002856D5">
      <w:pPr>
        <w:autoSpaceDE w:val="0"/>
        <w:autoSpaceDN w:val="0"/>
        <w:adjustRightInd w:val="0"/>
        <w:ind w:left="709" w:hanging="709"/>
        <w:rPr>
          <w:rFonts w:asciiTheme="minorHAnsi" w:hAnsiTheme="minorHAnsi" w:cstheme="minorHAnsi"/>
          <w:lang w:val="en-US"/>
        </w:rPr>
      </w:pPr>
      <w:r w:rsidRPr="00003358">
        <w:rPr>
          <w:rFonts w:asciiTheme="minorHAnsi" w:hAnsiTheme="minorHAnsi" w:cstheme="minorHAnsi"/>
          <w:b/>
          <w:bCs w:val="0"/>
          <w:lang w:val="en-US"/>
        </w:rPr>
        <w:t>4.2</w:t>
      </w:r>
      <w:r w:rsidR="002856D5" w:rsidRPr="00003358">
        <w:rPr>
          <w:rFonts w:asciiTheme="minorHAnsi" w:hAnsiTheme="minorHAnsi" w:cstheme="minorHAnsi"/>
          <w:b/>
          <w:bCs w:val="0"/>
          <w:lang w:val="en-US"/>
        </w:rPr>
        <w:tab/>
        <w:t xml:space="preserve">Competitors Safety: </w:t>
      </w:r>
      <w:r w:rsidRPr="00003358">
        <w:rPr>
          <w:rFonts w:asciiTheme="minorHAnsi" w:hAnsiTheme="minorHAnsi" w:cstheme="minorHAnsi"/>
          <w:lang w:val="en-US"/>
        </w:rPr>
        <w:t>The event will be conducted in accordance with the requirements of the current Appendix F</w:t>
      </w:r>
      <w:r w:rsidR="002856D5" w:rsidRPr="00003358">
        <w:rPr>
          <w:rFonts w:asciiTheme="minorHAnsi" w:hAnsiTheme="minorHAnsi" w:cstheme="minorHAnsi"/>
          <w:lang w:val="en-US"/>
        </w:rPr>
        <w:t>ive</w:t>
      </w:r>
      <w:r w:rsidRPr="00003358">
        <w:rPr>
          <w:rFonts w:asciiTheme="minorHAnsi" w:hAnsiTheme="minorHAnsi" w:cstheme="minorHAnsi"/>
          <w:lang w:val="en-US"/>
        </w:rPr>
        <w:t xml:space="preserve"> Schedule C Part 1. A competitors briefing will be held prior to the commencement of the event outlining the event procedures with emphasis on all safety aspects.</w:t>
      </w:r>
    </w:p>
    <w:p w14:paraId="4318D0EB" w14:textId="77777777" w:rsidR="004F6880" w:rsidRPr="00003358" w:rsidRDefault="004F6880" w:rsidP="002856D5">
      <w:pPr>
        <w:autoSpaceDE w:val="0"/>
        <w:autoSpaceDN w:val="0"/>
        <w:adjustRightInd w:val="0"/>
        <w:ind w:left="709" w:hanging="709"/>
        <w:rPr>
          <w:rFonts w:asciiTheme="minorHAnsi" w:hAnsiTheme="minorHAnsi" w:cstheme="minorHAnsi"/>
          <w:lang w:val="en-US"/>
        </w:rPr>
      </w:pPr>
    </w:p>
    <w:p w14:paraId="2A138F74" w14:textId="77777777" w:rsidR="004F6880" w:rsidRPr="00003358" w:rsidRDefault="004F6880" w:rsidP="002856D5">
      <w:pPr>
        <w:autoSpaceDE w:val="0"/>
        <w:autoSpaceDN w:val="0"/>
        <w:adjustRightInd w:val="0"/>
        <w:ind w:left="709" w:hanging="709"/>
        <w:rPr>
          <w:rFonts w:asciiTheme="minorHAnsi" w:hAnsiTheme="minorHAnsi" w:cstheme="minorHAnsi"/>
          <w:lang w:val="en-US"/>
        </w:rPr>
      </w:pPr>
    </w:p>
    <w:p w14:paraId="4B7324F0" w14:textId="77777777" w:rsidR="004F6880" w:rsidRPr="00003358" w:rsidRDefault="004F6880" w:rsidP="002856D5">
      <w:pPr>
        <w:autoSpaceDE w:val="0"/>
        <w:autoSpaceDN w:val="0"/>
        <w:adjustRightInd w:val="0"/>
        <w:ind w:left="709" w:hanging="709"/>
        <w:rPr>
          <w:rFonts w:asciiTheme="minorHAnsi" w:hAnsiTheme="minorHAnsi" w:cstheme="minorHAnsi"/>
          <w:b/>
          <w:bCs w:val="0"/>
          <w:lang w:val="en-US"/>
        </w:rPr>
      </w:pPr>
      <w:r w:rsidRPr="00003358">
        <w:rPr>
          <w:rFonts w:asciiTheme="minorHAnsi" w:hAnsiTheme="minorHAnsi" w:cstheme="minorHAnsi"/>
          <w:b/>
          <w:bCs w:val="0"/>
          <w:lang w:val="en-US"/>
        </w:rPr>
        <w:t>5.</w:t>
      </w:r>
      <w:r w:rsidR="002856D5" w:rsidRPr="00003358">
        <w:rPr>
          <w:rFonts w:asciiTheme="minorHAnsi" w:hAnsiTheme="minorHAnsi" w:cstheme="minorHAnsi"/>
          <w:b/>
          <w:bCs w:val="0"/>
          <w:lang w:val="en-US"/>
        </w:rPr>
        <w:tab/>
      </w:r>
      <w:r w:rsidRPr="00003358">
        <w:rPr>
          <w:rFonts w:asciiTheme="minorHAnsi" w:hAnsiTheme="minorHAnsi" w:cstheme="minorHAnsi"/>
          <w:b/>
          <w:bCs w:val="0"/>
          <w:lang w:val="en-US"/>
        </w:rPr>
        <w:t>Clerk of the Course Delegation of Authority*</w:t>
      </w:r>
    </w:p>
    <w:p w14:paraId="1B5CF630" w14:textId="77777777" w:rsidR="004F6880" w:rsidRPr="00003358" w:rsidRDefault="004F6880" w:rsidP="002856D5">
      <w:pPr>
        <w:autoSpaceDE w:val="0"/>
        <w:autoSpaceDN w:val="0"/>
        <w:adjustRightInd w:val="0"/>
        <w:ind w:left="709" w:hanging="709"/>
        <w:rPr>
          <w:rFonts w:asciiTheme="minorHAnsi" w:hAnsiTheme="minorHAnsi" w:cstheme="minorHAnsi"/>
          <w:b/>
          <w:bCs w:val="0"/>
          <w:lang w:val="en-US"/>
        </w:rPr>
      </w:pPr>
    </w:p>
    <w:p w14:paraId="585D5199" w14:textId="77777777" w:rsidR="004F6880" w:rsidRPr="00003358" w:rsidRDefault="004F6880" w:rsidP="002856D5">
      <w:pPr>
        <w:autoSpaceDE w:val="0"/>
        <w:autoSpaceDN w:val="0"/>
        <w:adjustRightInd w:val="0"/>
        <w:ind w:left="709" w:hanging="709"/>
        <w:rPr>
          <w:rFonts w:asciiTheme="minorHAnsi" w:hAnsiTheme="minorHAnsi" w:cstheme="minorHAnsi"/>
          <w:lang w:val="en-US"/>
        </w:rPr>
      </w:pPr>
      <w:r w:rsidRPr="00003358">
        <w:rPr>
          <w:rFonts w:asciiTheme="minorHAnsi" w:hAnsiTheme="minorHAnsi" w:cstheme="minorHAnsi"/>
          <w:b/>
          <w:bCs w:val="0"/>
          <w:lang w:val="en-US"/>
        </w:rPr>
        <w:t>5.1</w:t>
      </w:r>
      <w:r w:rsidR="002856D5" w:rsidRPr="00003358">
        <w:rPr>
          <w:rFonts w:asciiTheme="minorHAnsi" w:hAnsiTheme="minorHAnsi" w:cstheme="minorHAnsi"/>
          <w:b/>
          <w:bCs w:val="0"/>
          <w:lang w:val="en-US"/>
        </w:rPr>
        <w:tab/>
      </w:r>
      <w:proofErr w:type="spellStart"/>
      <w:r w:rsidRPr="00003358">
        <w:rPr>
          <w:rFonts w:asciiTheme="minorHAnsi" w:hAnsiTheme="minorHAnsi" w:cstheme="minorHAnsi"/>
          <w:b/>
          <w:bCs w:val="0"/>
          <w:lang w:val="en-US"/>
        </w:rPr>
        <w:t>Hand over</w:t>
      </w:r>
      <w:proofErr w:type="spellEnd"/>
      <w:r w:rsidRPr="00003358">
        <w:rPr>
          <w:rFonts w:asciiTheme="minorHAnsi" w:hAnsiTheme="minorHAnsi" w:cstheme="minorHAnsi"/>
          <w:b/>
          <w:bCs w:val="0"/>
          <w:lang w:val="en-US"/>
        </w:rPr>
        <w:t xml:space="preserve"> of responsibility</w:t>
      </w:r>
      <w:r w:rsidR="002856D5" w:rsidRPr="00003358">
        <w:rPr>
          <w:rFonts w:asciiTheme="minorHAnsi" w:hAnsiTheme="minorHAnsi" w:cstheme="minorHAnsi"/>
          <w:b/>
          <w:bCs w:val="0"/>
          <w:lang w:val="en-US"/>
        </w:rPr>
        <w:t xml:space="preserve">: </w:t>
      </w:r>
      <w:r w:rsidRPr="00003358">
        <w:rPr>
          <w:rFonts w:asciiTheme="minorHAnsi" w:hAnsiTheme="minorHAnsi" w:cstheme="minorHAnsi"/>
          <w:lang w:val="en-US"/>
        </w:rPr>
        <w:t>The nominated Event Clerk of the Course intends to enter the competition as provided for in Article 74 of the National Sporting Code.</w:t>
      </w:r>
    </w:p>
    <w:p w14:paraId="0F104356" w14:textId="77777777" w:rsidR="002856D5" w:rsidRPr="00003358" w:rsidRDefault="002856D5" w:rsidP="002856D5">
      <w:pPr>
        <w:autoSpaceDE w:val="0"/>
        <w:autoSpaceDN w:val="0"/>
        <w:adjustRightInd w:val="0"/>
        <w:ind w:left="709" w:hanging="709"/>
        <w:rPr>
          <w:rFonts w:asciiTheme="minorHAnsi" w:hAnsiTheme="minorHAnsi" w:cstheme="minorHAnsi"/>
          <w:lang w:val="en-US"/>
        </w:rPr>
      </w:pPr>
    </w:p>
    <w:p w14:paraId="7DF3EB2B" w14:textId="77777777" w:rsidR="004F6880" w:rsidRPr="00003358" w:rsidRDefault="004F6880" w:rsidP="002856D5">
      <w:pPr>
        <w:autoSpaceDE w:val="0"/>
        <w:autoSpaceDN w:val="0"/>
        <w:adjustRightInd w:val="0"/>
        <w:ind w:left="709"/>
        <w:rPr>
          <w:rFonts w:asciiTheme="minorHAnsi" w:hAnsiTheme="minorHAnsi" w:cstheme="minorHAnsi"/>
          <w:lang w:val="en-US"/>
        </w:rPr>
      </w:pPr>
      <w:r w:rsidRPr="00003358">
        <w:rPr>
          <w:rFonts w:asciiTheme="minorHAnsi" w:hAnsiTheme="minorHAnsi" w:cstheme="minorHAnsi"/>
          <w:lang w:val="en-US"/>
        </w:rPr>
        <w:t>For the period of five</w:t>
      </w:r>
      <w:r w:rsidRPr="00003358">
        <w:rPr>
          <w:rFonts w:asciiTheme="minorHAnsi" w:hAnsiTheme="minorHAnsi" w:cstheme="minorHAnsi"/>
          <w:i/>
          <w:iCs/>
          <w:lang w:val="en-US"/>
        </w:rPr>
        <w:t xml:space="preserve"> </w:t>
      </w:r>
      <w:r w:rsidRPr="00003358">
        <w:rPr>
          <w:rFonts w:asciiTheme="minorHAnsi" w:hAnsiTheme="minorHAnsi" w:cstheme="minorHAnsi"/>
          <w:lang w:val="en-US"/>
        </w:rPr>
        <w:t xml:space="preserve">minutes before each of his / her competition runs (including all </w:t>
      </w:r>
      <w:proofErr w:type="spellStart"/>
      <w:r w:rsidRPr="00003358">
        <w:rPr>
          <w:rFonts w:asciiTheme="minorHAnsi" w:hAnsiTheme="minorHAnsi" w:cstheme="minorHAnsi"/>
          <w:lang w:val="en-US"/>
        </w:rPr>
        <w:t>practise</w:t>
      </w:r>
      <w:proofErr w:type="spellEnd"/>
      <w:r w:rsidRPr="00003358">
        <w:rPr>
          <w:rFonts w:asciiTheme="minorHAnsi" w:hAnsiTheme="minorHAnsi" w:cstheme="minorHAnsi"/>
          <w:lang w:val="en-US"/>
        </w:rPr>
        <w:t xml:space="preserve"> or </w:t>
      </w:r>
      <w:proofErr w:type="spellStart"/>
      <w:r w:rsidRPr="00003358">
        <w:rPr>
          <w:rFonts w:asciiTheme="minorHAnsi" w:hAnsiTheme="minorHAnsi" w:cstheme="minorHAnsi"/>
          <w:lang w:val="en-US"/>
        </w:rPr>
        <w:t>familiarisation</w:t>
      </w:r>
      <w:proofErr w:type="spellEnd"/>
      <w:r w:rsidRPr="00003358">
        <w:rPr>
          <w:rFonts w:asciiTheme="minorHAnsi" w:hAnsiTheme="minorHAnsi" w:cstheme="minorHAnsi"/>
          <w:lang w:val="en-US"/>
        </w:rPr>
        <w:t xml:space="preserve"> runs) and until five minutes after the event control will be delegated to Jim Hawk.</w:t>
      </w:r>
    </w:p>
    <w:p w14:paraId="1191C1EA" w14:textId="77777777" w:rsidR="002856D5" w:rsidRPr="00003358" w:rsidRDefault="002856D5" w:rsidP="002856D5">
      <w:pPr>
        <w:autoSpaceDE w:val="0"/>
        <w:autoSpaceDN w:val="0"/>
        <w:adjustRightInd w:val="0"/>
        <w:ind w:left="709" w:hanging="709"/>
        <w:rPr>
          <w:rFonts w:asciiTheme="minorHAnsi" w:hAnsiTheme="minorHAnsi" w:cstheme="minorHAnsi"/>
          <w:lang w:val="en-US"/>
        </w:rPr>
      </w:pPr>
    </w:p>
    <w:p w14:paraId="1FC8FA10" w14:textId="77777777" w:rsidR="004F6880" w:rsidRPr="00003358" w:rsidRDefault="004F6880" w:rsidP="002856D5">
      <w:pPr>
        <w:autoSpaceDE w:val="0"/>
        <w:autoSpaceDN w:val="0"/>
        <w:adjustRightInd w:val="0"/>
        <w:ind w:left="709"/>
        <w:rPr>
          <w:rFonts w:asciiTheme="minorHAnsi" w:hAnsiTheme="minorHAnsi" w:cstheme="minorHAnsi"/>
          <w:lang w:val="en-US"/>
        </w:rPr>
      </w:pPr>
      <w:r w:rsidRPr="00003358">
        <w:rPr>
          <w:rFonts w:asciiTheme="minorHAnsi" w:hAnsiTheme="minorHAnsi" w:cstheme="minorHAnsi"/>
          <w:lang w:val="en-US"/>
        </w:rPr>
        <w:t>The Clerk of the Course will hold a separate briefing with Jim Hawk prior to the event commencing and will be satisfied that a full understanding of the event and responsibilities has been acknowledged.</w:t>
      </w:r>
    </w:p>
    <w:p w14:paraId="7C2DF94C" w14:textId="77777777" w:rsidR="004F6880" w:rsidRPr="00003358" w:rsidRDefault="004F6880" w:rsidP="002856D5">
      <w:pPr>
        <w:ind w:left="709" w:hanging="709"/>
        <w:rPr>
          <w:rFonts w:asciiTheme="minorHAnsi" w:hAnsiTheme="minorHAnsi" w:cstheme="minorHAnsi"/>
        </w:rPr>
      </w:pPr>
    </w:p>
    <w:p w14:paraId="0AC1CF60" w14:textId="77777777" w:rsidR="004F6880" w:rsidRPr="00003358" w:rsidRDefault="004F6880" w:rsidP="002856D5">
      <w:pPr>
        <w:ind w:left="709" w:hanging="709"/>
        <w:rPr>
          <w:rFonts w:asciiTheme="minorHAnsi" w:hAnsiTheme="minorHAnsi" w:cstheme="minorHAnsi"/>
        </w:rPr>
      </w:pPr>
      <w:r w:rsidRPr="00003358">
        <w:rPr>
          <w:rFonts w:asciiTheme="minorHAnsi" w:hAnsiTheme="minorHAnsi" w:cstheme="minorHAnsi"/>
          <w:b/>
          <w:bCs w:val="0"/>
        </w:rPr>
        <w:t>Attachment:</w:t>
      </w:r>
      <w:r w:rsidR="002856D5" w:rsidRPr="00003358">
        <w:rPr>
          <w:rFonts w:asciiTheme="minorHAnsi" w:hAnsiTheme="minorHAnsi" w:cstheme="minorHAnsi"/>
          <w:b/>
          <w:bCs w:val="0"/>
        </w:rPr>
        <w:t xml:space="preserve"> </w:t>
      </w:r>
      <w:r w:rsidR="002856D5" w:rsidRPr="00003358">
        <w:rPr>
          <w:rFonts w:asciiTheme="minorHAnsi" w:hAnsiTheme="minorHAnsi" w:cstheme="minorHAnsi"/>
          <w:b/>
          <w:bCs w:val="0"/>
        </w:rPr>
        <w:tab/>
      </w:r>
      <w:r w:rsidRPr="00003358">
        <w:rPr>
          <w:rFonts w:asciiTheme="minorHAnsi" w:hAnsiTheme="minorHAnsi" w:cstheme="minorHAnsi"/>
        </w:rPr>
        <w:t>Venue Drawing</w:t>
      </w:r>
    </w:p>
    <w:p w14:paraId="483D459B" w14:textId="77777777" w:rsidR="004F6880" w:rsidRPr="00003358" w:rsidRDefault="00141B1C">
      <w:pPr>
        <w:rPr>
          <w:rFonts w:asciiTheme="minorHAnsi" w:hAnsiTheme="minorHAnsi" w:cstheme="minorHAnsi"/>
        </w:rPr>
      </w:pPr>
      <w:r w:rsidRPr="00003358">
        <w:rPr>
          <w:rFonts w:asciiTheme="minorHAnsi" w:hAnsiTheme="minorHAnsi" w:cstheme="minorHAnsi"/>
          <w:noProof/>
          <w:lang w:eastAsia="en-NZ"/>
        </w:rPr>
        <w:drawing>
          <wp:inline distT="0" distB="0" distL="0" distR="0" wp14:anchorId="3F7FE801" wp14:editId="28F4504C">
            <wp:extent cx="5695950" cy="3790950"/>
            <wp:effectExtent l="0" t="0" r="0" b="0"/>
            <wp:docPr id="1" name="Picture 1" descr="autocros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cross pl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3790950"/>
                    </a:xfrm>
                    <a:prstGeom prst="rect">
                      <a:avLst/>
                    </a:prstGeom>
                    <a:noFill/>
                    <a:ln>
                      <a:noFill/>
                    </a:ln>
                  </pic:spPr>
                </pic:pic>
              </a:graphicData>
            </a:graphic>
          </wp:inline>
        </w:drawing>
      </w:r>
    </w:p>
    <w:p w14:paraId="71A419D5" w14:textId="77777777" w:rsidR="004F6880" w:rsidRPr="00003358" w:rsidRDefault="004F6880">
      <w:pPr>
        <w:rPr>
          <w:rFonts w:asciiTheme="minorHAnsi" w:hAnsiTheme="minorHAnsi" w:cstheme="minorHAnsi"/>
        </w:rPr>
      </w:pPr>
    </w:p>
    <w:sectPr w:rsidR="004F6880" w:rsidRPr="00003358" w:rsidSect="002856D5">
      <w:footerReference w:type="even" r:id="rId11"/>
      <w:footerReference w:type="default" r:id="rId12"/>
      <w:headerReference w:type="first" r:id="rId13"/>
      <w:footerReference w:type="first" r:id="rId14"/>
      <w:type w:val="oddPage"/>
      <w:pgSz w:w="11907" w:h="16840" w:code="9"/>
      <w:pgMar w:top="1134" w:right="1418"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81440" w14:textId="77777777" w:rsidR="00881608" w:rsidRDefault="00881608">
      <w:r>
        <w:separator/>
      </w:r>
    </w:p>
  </w:endnote>
  <w:endnote w:type="continuationSeparator" w:id="0">
    <w:p w14:paraId="732D34AC" w14:textId="77777777" w:rsidR="00881608" w:rsidRDefault="0088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1234E" w14:textId="77777777" w:rsidR="004F6880" w:rsidRDefault="004F6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4211C" w14:textId="77777777" w:rsidR="004F6880" w:rsidRDefault="004F6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150FB" w14:textId="62AE630C" w:rsidR="00003358" w:rsidRPr="007B73B6" w:rsidRDefault="00003358" w:rsidP="00003358">
    <w:pPr>
      <w:pStyle w:val="Header"/>
      <w:jc w:val="center"/>
      <w:rPr>
        <w:rFonts w:ascii="Calibri" w:hAnsi="Calibri" w:cs="Calibri"/>
        <w:sz w:val="16"/>
        <w:szCs w:val="16"/>
      </w:rPr>
    </w:pPr>
    <w:bookmarkStart w:id="0" w:name="_Hlk14091795"/>
    <w:bookmarkStart w:id="1" w:name="_Hlk14091796"/>
    <w:bookmarkStart w:id="2" w:name="_Hlk14092017"/>
    <w:bookmarkStart w:id="3" w:name="_Hlk14092018"/>
    <w:bookmarkStart w:id="4" w:name="_Hlk14092122"/>
    <w:bookmarkStart w:id="5" w:name="_Hlk14092123"/>
    <w:r w:rsidRPr="00947F69">
      <w:rPr>
        <w:rFonts w:ascii="Calibri" w:hAnsi="Calibri" w:cs="Calibri"/>
        <w:sz w:val="16"/>
        <w:szCs w:val="16"/>
      </w:rPr>
      <w:t>CSport0</w:t>
    </w:r>
    <w:r w:rsidR="000D6469">
      <w:rPr>
        <w:rFonts w:ascii="Calibri" w:hAnsi="Calibri" w:cs="Calibri"/>
        <w:sz w:val="16"/>
        <w:szCs w:val="16"/>
      </w:rPr>
      <w:t>0</w:t>
    </w:r>
    <w:r w:rsidR="00AE1677">
      <w:rPr>
        <w:rFonts w:ascii="Calibri" w:hAnsi="Calibri" w:cs="Calibri"/>
        <w:sz w:val="16"/>
        <w:szCs w:val="16"/>
      </w:rPr>
      <w:t>6</w:t>
    </w:r>
    <w:r w:rsidR="000D6469">
      <w:rPr>
        <w:rFonts w:ascii="Calibri" w:hAnsi="Calibri" w:cs="Calibri"/>
        <w:sz w:val="16"/>
        <w:szCs w:val="16"/>
      </w:rPr>
      <w:t xml:space="preserve">- </w:t>
    </w:r>
    <w:r w:rsidR="000D6469" w:rsidRPr="000D6469">
      <w:rPr>
        <w:rFonts w:ascii="Calibri" w:hAnsi="Calibri" w:cs="Calibri"/>
        <w:sz w:val="16"/>
        <w:szCs w:val="16"/>
      </w:rPr>
      <w:t>Safety Plan Sample- Autocross</w:t>
    </w:r>
    <w:bookmarkEnd w:id="0"/>
    <w:bookmarkEnd w:id="1"/>
    <w:bookmarkEnd w:id="2"/>
    <w:bookmarkEnd w:id="3"/>
    <w:bookmarkEnd w:id="4"/>
    <w:bookmarkEnd w:id="5"/>
    <w:r w:rsidR="000F0E71">
      <w:rPr>
        <w:rFonts w:ascii="Calibri" w:hAnsi="Calibri" w:cs="Calibri"/>
        <w:sz w:val="16"/>
        <w:szCs w:val="16"/>
      </w:rPr>
      <w:t xml:space="preserve"> </w:t>
    </w:r>
    <w:r w:rsidR="008A6B0A">
      <w:rPr>
        <w:rFonts w:ascii="Calibri" w:hAnsi="Calibri" w:cs="Calibri"/>
        <w:sz w:val="16"/>
        <w:szCs w:val="16"/>
      </w:rPr>
      <w:t>(01/21)</w:t>
    </w:r>
  </w:p>
  <w:p w14:paraId="1F9E92B3" w14:textId="530772F0" w:rsidR="004F6880" w:rsidRPr="00003358" w:rsidRDefault="004F6880" w:rsidP="00003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4E03" w14:textId="73EED7BA" w:rsidR="004F6880" w:rsidRPr="000D6469" w:rsidRDefault="000D6469" w:rsidP="000D6469">
    <w:pPr>
      <w:pStyle w:val="Header"/>
      <w:jc w:val="center"/>
      <w:rPr>
        <w:rFonts w:ascii="Calibri" w:hAnsi="Calibri" w:cs="Calibri"/>
        <w:sz w:val="16"/>
        <w:szCs w:val="16"/>
      </w:rPr>
    </w:pPr>
    <w:bookmarkStart w:id="22" w:name="_Hlk14266709"/>
    <w:bookmarkStart w:id="23" w:name="_Hlk14266710"/>
    <w:bookmarkStart w:id="24" w:name="_Hlk14266777"/>
    <w:bookmarkStart w:id="25" w:name="_Hlk14266778"/>
    <w:bookmarkStart w:id="26" w:name="_Hlk14266843"/>
    <w:bookmarkStart w:id="27" w:name="_Hlk14266844"/>
    <w:r w:rsidRPr="00947F69">
      <w:rPr>
        <w:rFonts w:ascii="Calibri" w:hAnsi="Calibri" w:cs="Calibri"/>
        <w:sz w:val="16"/>
        <w:szCs w:val="16"/>
      </w:rPr>
      <w:t>CSport0</w:t>
    </w:r>
    <w:r>
      <w:rPr>
        <w:rFonts w:ascii="Calibri" w:hAnsi="Calibri" w:cs="Calibri"/>
        <w:sz w:val="16"/>
        <w:szCs w:val="16"/>
      </w:rPr>
      <w:t>0</w:t>
    </w:r>
    <w:r w:rsidR="00AE1677">
      <w:rPr>
        <w:rFonts w:ascii="Calibri" w:hAnsi="Calibri" w:cs="Calibri"/>
        <w:sz w:val="16"/>
        <w:szCs w:val="16"/>
      </w:rPr>
      <w:t>6</w:t>
    </w:r>
    <w:r>
      <w:rPr>
        <w:rFonts w:ascii="Calibri" w:hAnsi="Calibri" w:cs="Calibri"/>
        <w:sz w:val="16"/>
        <w:szCs w:val="16"/>
      </w:rPr>
      <w:t xml:space="preserve">- </w:t>
    </w:r>
    <w:r w:rsidRPr="000D6469">
      <w:rPr>
        <w:rFonts w:ascii="Calibri" w:hAnsi="Calibri" w:cs="Calibri"/>
        <w:sz w:val="16"/>
        <w:szCs w:val="16"/>
      </w:rPr>
      <w:t xml:space="preserve">Safety Plan Sample- Autocross </w:t>
    </w:r>
    <w:bookmarkEnd w:id="22"/>
    <w:bookmarkEnd w:id="23"/>
    <w:bookmarkEnd w:id="24"/>
    <w:bookmarkEnd w:id="25"/>
    <w:bookmarkEnd w:id="26"/>
    <w:bookmarkEnd w:id="27"/>
    <w:r w:rsidR="008A6B0A">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3B640" w14:textId="77777777" w:rsidR="00881608" w:rsidRDefault="00881608">
      <w:r>
        <w:separator/>
      </w:r>
    </w:p>
  </w:footnote>
  <w:footnote w:type="continuationSeparator" w:id="0">
    <w:p w14:paraId="76665524" w14:textId="77777777" w:rsidR="00881608" w:rsidRDefault="00881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5789" w14:textId="67148116" w:rsidR="00003358" w:rsidRDefault="00003358" w:rsidP="009559A9">
    <w:pPr>
      <w:pStyle w:val="Header"/>
      <w:tabs>
        <w:tab w:val="left" w:pos="3045"/>
        <w:tab w:val="left" w:pos="3300"/>
        <w:tab w:val="left" w:pos="3510"/>
        <w:tab w:val="left" w:pos="4065"/>
        <w:tab w:val="left" w:pos="4365"/>
        <w:tab w:val="left" w:pos="4687"/>
        <w:tab w:val="right" w:pos="4804"/>
      </w:tabs>
    </w:pPr>
    <w:bookmarkStart w:id="6" w:name="_Hlk13819929"/>
    <w:bookmarkStart w:id="7" w:name="_Hlk13819930"/>
    <w:bookmarkStart w:id="8" w:name="_Hlk13819992"/>
    <w:bookmarkStart w:id="9" w:name="_Hlk13819993"/>
    <w:bookmarkStart w:id="10" w:name="_Hlk14091782"/>
    <w:bookmarkStart w:id="11" w:name="_Hlk14091783"/>
    <w:bookmarkStart w:id="12" w:name="_Hlk14091784"/>
    <w:bookmarkStart w:id="13" w:name="_Hlk14091785"/>
    <w:bookmarkStart w:id="14" w:name="_Hlk14092039"/>
    <w:bookmarkStart w:id="15" w:name="_Hlk14092040"/>
    <w:bookmarkStart w:id="16" w:name="_Hlk14266764"/>
    <w:bookmarkStart w:id="17" w:name="_Hlk14266765"/>
    <w:bookmarkStart w:id="18" w:name="_Hlk14266766"/>
    <w:bookmarkStart w:id="19" w:name="_Hlk14266767"/>
    <w:bookmarkStart w:id="20" w:name="_Hlk14266835"/>
    <w:bookmarkStart w:id="21" w:name="_Hlk14266836"/>
    <w:r>
      <w:rPr>
        <w:rFonts w:ascii="Times New Roman" w:hAnsi="Times New Roman"/>
        <w:noProof/>
        <w:szCs w:val="24"/>
      </w:rPr>
      <w:drawing>
        <wp:anchor distT="36576" distB="36576" distL="36576" distR="36576" simplePos="0" relativeHeight="251659264" behindDoc="0" locked="0" layoutInCell="1" allowOverlap="1" wp14:anchorId="7162E6B4" wp14:editId="7A398AA9">
          <wp:simplePos x="0" y="0"/>
          <wp:positionH relativeFrom="margin">
            <wp:posOffset>5590540</wp:posOffset>
          </wp:positionH>
          <wp:positionV relativeFrom="paragraph">
            <wp:posOffset>-219075</wp:posOffset>
          </wp:positionV>
          <wp:extent cx="589915" cy="392727"/>
          <wp:effectExtent l="0" t="0" r="0" b="7620"/>
          <wp:wrapNone/>
          <wp:docPr id="9" name="Picture 9"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915" cy="3927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rPr>
      <w:drawing>
        <wp:anchor distT="36576" distB="36576" distL="36576" distR="36576" simplePos="0" relativeHeight="251660288" behindDoc="0" locked="0" layoutInCell="1" allowOverlap="1" wp14:anchorId="0C897E97" wp14:editId="11CA30D0">
          <wp:simplePos x="0" y="0"/>
          <wp:positionH relativeFrom="column">
            <wp:posOffset>-457835</wp:posOffset>
          </wp:positionH>
          <wp:positionV relativeFrom="paragraph">
            <wp:posOffset>-266700</wp:posOffset>
          </wp:positionV>
          <wp:extent cx="1647825" cy="489453"/>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894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r>
      <w:tab/>
    </w:r>
    <w:r>
      <w:tab/>
    </w:r>
    <w:r>
      <w:tab/>
    </w:r>
    <w:r w:rsidR="009559A9">
      <w:tab/>
    </w:r>
    <w:r>
      <w:tab/>
    </w:r>
    <w:r>
      <w:tab/>
    </w:r>
    <w:r>
      <w:tab/>
    </w:r>
  </w:p>
  <w:p w14:paraId="0001E5C2" w14:textId="77777777" w:rsidR="00003358" w:rsidRDefault="00003358" w:rsidP="00003358">
    <w:pPr>
      <w:pStyle w:val="Header"/>
      <w:tabs>
        <w:tab w:val="clear" w:pos="4153"/>
        <w:tab w:val="clear" w:pos="8306"/>
        <w:tab w:val="left" w:pos="3045"/>
      </w:tabs>
    </w:pPr>
    <w:r>
      <w:tab/>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5B0C49F1" w14:textId="77777777" w:rsidR="00003358" w:rsidRPr="00003358" w:rsidRDefault="00003358" w:rsidP="00003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B5B1B"/>
    <w:multiLevelType w:val="hybridMultilevel"/>
    <w:tmpl w:val="D10AE752"/>
    <w:lvl w:ilvl="0" w:tplc="08090001">
      <w:start w:val="1"/>
      <w:numFmt w:val="bullet"/>
      <w:lvlText w:val=""/>
      <w:lvlJc w:val="left"/>
      <w:pPr>
        <w:tabs>
          <w:tab w:val="num" w:pos="509"/>
        </w:tabs>
        <w:ind w:left="509" w:hanging="360"/>
      </w:pPr>
      <w:rPr>
        <w:rFonts w:ascii="Symbol" w:hAnsi="Symbol" w:hint="default"/>
      </w:rPr>
    </w:lvl>
    <w:lvl w:ilvl="1" w:tplc="04090003" w:tentative="1">
      <w:start w:val="1"/>
      <w:numFmt w:val="bullet"/>
      <w:lvlText w:val="o"/>
      <w:lvlJc w:val="left"/>
      <w:pPr>
        <w:tabs>
          <w:tab w:val="num" w:pos="1589"/>
        </w:tabs>
        <w:ind w:left="1589" w:hanging="360"/>
      </w:pPr>
      <w:rPr>
        <w:rFonts w:ascii="Courier New" w:hAnsi="Courier New" w:hint="default"/>
      </w:rPr>
    </w:lvl>
    <w:lvl w:ilvl="2" w:tplc="04090005" w:tentative="1">
      <w:start w:val="1"/>
      <w:numFmt w:val="bullet"/>
      <w:lvlText w:val=""/>
      <w:lvlJc w:val="left"/>
      <w:pPr>
        <w:tabs>
          <w:tab w:val="num" w:pos="2309"/>
        </w:tabs>
        <w:ind w:left="2309" w:hanging="360"/>
      </w:pPr>
      <w:rPr>
        <w:rFonts w:ascii="Wingdings" w:hAnsi="Wingdings" w:hint="default"/>
      </w:rPr>
    </w:lvl>
    <w:lvl w:ilvl="3" w:tplc="04090001" w:tentative="1">
      <w:start w:val="1"/>
      <w:numFmt w:val="bullet"/>
      <w:lvlText w:val=""/>
      <w:lvlJc w:val="left"/>
      <w:pPr>
        <w:tabs>
          <w:tab w:val="num" w:pos="3029"/>
        </w:tabs>
        <w:ind w:left="3029" w:hanging="360"/>
      </w:pPr>
      <w:rPr>
        <w:rFonts w:ascii="Symbol" w:hAnsi="Symbol" w:hint="default"/>
      </w:rPr>
    </w:lvl>
    <w:lvl w:ilvl="4" w:tplc="04090003" w:tentative="1">
      <w:start w:val="1"/>
      <w:numFmt w:val="bullet"/>
      <w:lvlText w:val="o"/>
      <w:lvlJc w:val="left"/>
      <w:pPr>
        <w:tabs>
          <w:tab w:val="num" w:pos="3749"/>
        </w:tabs>
        <w:ind w:left="3749" w:hanging="360"/>
      </w:pPr>
      <w:rPr>
        <w:rFonts w:ascii="Courier New" w:hAnsi="Courier New" w:hint="default"/>
      </w:rPr>
    </w:lvl>
    <w:lvl w:ilvl="5" w:tplc="04090005" w:tentative="1">
      <w:start w:val="1"/>
      <w:numFmt w:val="bullet"/>
      <w:lvlText w:val=""/>
      <w:lvlJc w:val="left"/>
      <w:pPr>
        <w:tabs>
          <w:tab w:val="num" w:pos="4469"/>
        </w:tabs>
        <w:ind w:left="4469" w:hanging="360"/>
      </w:pPr>
      <w:rPr>
        <w:rFonts w:ascii="Wingdings" w:hAnsi="Wingdings" w:hint="default"/>
      </w:rPr>
    </w:lvl>
    <w:lvl w:ilvl="6" w:tplc="04090001" w:tentative="1">
      <w:start w:val="1"/>
      <w:numFmt w:val="bullet"/>
      <w:lvlText w:val=""/>
      <w:lvlJc w:val="left"/>
      <w:pPr>
        <w:tabs>
          <w:tab w:val="num" w:pos="5189"/>
        </w:tabs>
        <w:ind w:left="5189" w:hanging="360"/>
      </w:pPr>
      <w:rPr>
        <w:rFonts w:ascii="Symbol" w:hAnsi="Symbol" w:hint="default"/>
      </w:rPr>
    </w:lvl>
    <w:lvl w:ilvl="7" w:tplc="04090003" w:tentative="1">
      <w:start w:val="1"/>
      <w:numFmt w:val="bullet"/>
      <w:lvlText w:val="o"/>
      <w:lvlJc w:val="left"/>
      <w:pPr>
        <w:tabs>
          <w:tab w:val="num" w:pos="5909"/>
        </w:tabs>
        <w:ind w:left="5909" w:hanging="360"/>
      </w:pPr>
      <w:rPr>
        <w:rFonts w:ascii="Courier New" w:hAnsi="Courier New" w:hint="default"/>
      </w:rPr>
    </w:lvl>
    <w:lvl w:ilvl="8" w:tplc="04090005" w:tentative="1">
      <w:start w:val="1"/>
      <w:numFmt w:val="bullet"/>
      <w:lvlText w:val=""/>
      <w:lvlJc w:val="left"/>
      <w:pPr>
        <w:tabs>
          <w:tab w:val="num" w:pos="6629"/>
        </w:tabs>
        <w:ind w:left="6629" w:hanging="360"/>
      </w:pPr>
      <w:rPr>
        <w:rFonts w:ascii="Wingdings" w:hAnsi="Wingdings" w:hint="default"/>
      </w:rPr>
    </w:lvl>
  </w:abstractNum>
  <w:abstractNum w:abstractNumId="1" w15:restartNumberingAfterBreak="0">
    <w:nsid w:val="7CAA5BE1"/>
    <w:multiLevelType w:val="hybridMultilevel"/>
    <w:tmpl w:val="02864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4F5"/>
    <w:rsid w:val="00003358"/>
    <w:rsid w:val="00052350"/>
    <w:rsid w:val="00060D74"/>
    <w:rsid w:val="00095858"/>
    <w:rsid w:val="000D6469"/>
    <w:rsid w:val="000F0E71"/>
    <w:rsid w:val="00141B1C"/>
    <w:rsid w:val="002856D5"/>
    <w:rsid w:val="00315404"/>
    <w:rsid w:val="003F3D5E"/>
    <w:rsid w:val="004F6880"/>
    <w:rsid w:val="0073721F"/>
    <w:rsid w:val="00881608"/>
    <w:rsid w:val="008A6B0A"/>
    <w:rsid w:val="008E1E4E"/>
    <w:rsid w:val="009559A9"/>
    <w:rsid w:val="00AE1677"/>
    <w:rsid w:val="00B62BDF"/>
    <w:rsid w:val="00E404F5"/>
    <w:rsid w:val="00EC78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75E9E46"/>
  <w15:docId w15:val="{877F6D1E-C1C0-4E14-8149-7937AF2C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6D5"/>
    <w:pPr>
      <w:keepLines/>
      <w:suppressAutoHyphens/>
      <w:jc w:val="both"/>
    </w:pPr>
    <w:rPr>
      <w:rFonts w:ascii="Arial" w:hAnsi="Arial"/>
      <w:bCs/>
      <w:sz w:val="22"/>
      <w:lang w:eastAsia="en-US"/>
    </w:rPr>
  </w:style>
  <w:style w:type="paragraph" w:styleId="Heading1">
    <w:name w:val="heading 1"/>
    <w:basedOn w:val="Normal"/>
    <w:next w:val="Normal"/>
    <w:qFormat/>
    <w:pPr>
      <w:keepNext/>
      <w:outlineLvl w:val="0"/>
    </w:pPr>
    <w:rPr>
      <w:rFonts w:ascii="Times New Roman" w:hAnsi="Times New Roman"/>
      <w:b/>
      <w:sz w:val="28"/>
      <w:lang w:val="en-US"/>
    </w:rPr>
  </w:style>
  <w:style w:type="paragraph" w:styleId="Heading3">
    <w:name w:val="heading 3"/>
    <w:basedOn w:val="Normal"/>
    <w:next w:val="Normal"/>
    <w:qFormat/>
    <w:pPr>
      <w:keepNext/>
      <w:outlineLvl w:val="2"/>
    </w:pPr>
    <w:rPr>
      <w:rFonts w:ascii="Times New Roman" w:hAnsi="Times New Roman"/>
      <w:b/>
      <w:bCs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bCs w:val="0"/>
      <w:sz w:val="20"/>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bCs w:val="0"/>
      <w:szCs w:val="24"/>
      <w:lang w:val="en-US"/>
    </w:rPr>
  </w:style>
  <w:style w:type="paragraph" w:styleId="BodyText3">
    <w:name w:val="Body Text 3"/>
    <w:basedOn w:val="Normal"/>
    <w:rPr>
      <w:rFonts w:cs="Arial"/>
      <w:bCs w:val="0"/>
      <w:i/>
      <w:iCs/>
      <w:sz w:val="20"/>
      <w:lang w:val="en-US"/>
    </w:rPr>
  </w:style>
  <w:style w:type="paragraph" w:styleId="BodyTextIndent">
    <w:name w:val="Body Text Indent"/>
    <w:basedOn w:val="Normal"/>
    <w:pPr>
      <w:ind w:left="149"/>
    </w:pPr>
    <w:rPr>
      <w:rFonts w:cs="Arial"/>
      <w:bCs w:val="0"/>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003358"/>
    <w:rPr>
      <w:rFonts w:ascii="Arial" w:hAnsi="Arial"/>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8EE02-A55A-43F3-BF27-74303A0E6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B1F8C-99EF-4EC0-8815-E86996F3B5DE}">
  <ds:schemaRefs>
    <ds:schemaRef ds:uri="http://schemas.microsoft.com/sharepoint/v3/contenttype/forms"/>
  </ds:schemaRefs>
</ds:datastoreItem>
</file>

<file path=customXml/itemProps3.xml><?xml version="1.0" encoding="utf-8"?>
<ds:datastoreItem xmlns:ds="http://schemas.openxmlformats.org/officeDocument/2006/customXml" ds:itemID="{B8B8894F-32C2-40F1-9A6A-6C2F44FCD5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CLUBSPORT AUTOCROSS</vt:lpstr>
    </vt:vector>
  </TitlesOfParts>
  <Company>Motorsport New Zealand Inc</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CLUBSPORT AUTOCROSS</dc:title>
  <dc:creator>Ian Snellgrove</dc:creator>
  <cp:lastModifiedBy>Morgen Dickson</cp:lastModifiedBy>
  <cp:revision>15</cp:revision>
  <cp:lastPrinted>2005-08-18T23:45:00Z</cp:lastPrinted>
  <dcterms:created xsi:type="dcterms:W3CDTF">2016-01-20T00:29:00Z</dcterms:created>
  <dcterms:modified xsi:type="dcterms:W3CDTF">2021-02-02T23:23:00Z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